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FF2" w:rsidRPr="00732888" w:rsidRDefault="005D1FAF" w:rsidP="005D1FAF">
      <w:pPr>
        <w:pStyle w:val="Heading1"/>
        <w:numPr>
          <w:ilvl w:val="0"/>
          <w:numId w:val="0"/>
        </w:numPr>
        <w:ind w:left="432"/>
      </w:pPr>
      <w:r>
        <w:rPr>
          <w:rFonts w:ascii="Sylfaen" w:hAnsi="Sylfaen" w:cs="Sylfaen"/>
        </w:rPr>
        <w:t>1.</w:t>
      </w:r>
      <w:r w:rsidR="00C36FF2" w:rsidRPr="00A77E17">
        <w:rPr>
          <w:rFonts w:ascii="Sylfaen" w:hAnsi="Sylfaen" w:cs="Sylfaen"/>
        </w:rPr>
        <w:t>ორგანიზაციული</w:t>
      </w:r>
      <w:r w:rsidR="00C36FF2" w:rsidRPr="00A77E17">
        <w:t xml:space="preserve"> </w:t>
      </w:r>
      <w:r w:rsidR="00C36FF2" w:rsidRPr="00A77E17">
        <w:rPr>
          <w:rFonts w:ascii="Sylfaen" w:hAnsi="Sylfaen" w:cs="Sylfaen"/>
        </w:rPr>
        <w:t>ეთიკა</w:t>
      </w:r>
      <w:r w:rsidR="00C36FF2" w:rsidRPr="00A77E17">
        <w:t xml:space="preserve"> </w:t>
      </w:r>
    </w:p>
    <w:p w:rsidR="00C36FF2" w:rsidRPr="00A77E17" w:rsidRDefault="00C36FF2" w:rsidP="00C36FF2">
      <w:pPr>
        <w:spacing w:after="0" w:line="240" w:lineRule="auto"/>
        <w:ind w:left="-720" w:right="-720"/>
        <w:jc w:val="center"/>
        <w:rPr>
          <w:rFonts w:ascii="Sylfaen" w:hAnsi="Sylfaen" w:cs="Sylfaen"/>
          <w:b/>
          <w:bCs/>
          <w:color w:val="000000"/>
          <w:spacing w:val="-3"/>
          <w:sz w:val="22"/>
        </w:rPr>
      </w:pPr>
    </w:p>
    <w:p w:rsidR="00C36FF2" w:rsidRPr="00A77E17" w:rsidRDefault="00C36FF2" w:rsidP="00C36FF2">
      <w:pPr>
        <w:spacing w:after="0" w:line="240" w:lineRule="auto"/>
        <w:ind w:left="-720" w:right="-720"/>
        <w:jc w:val="both"/>
        <w:rPr>
          <w:rFonts w:ascii="Sylfaen" w:hAnsi="Sylfaen" w:cs="Sylfaen"/>
          <w:color w:val="000000"/>
          <w:spacing w:val="-3"/>
          <w:sz w:val="22"/>
        </w:rPr>
      </w:pPr>
      <w:r w:rsidRPr="00A77E17">
        <w:rPr>
          <w:rFonts w:ascii="Sylfaen" w:hAnsi="Sylfaen" w:cs="Sylfaen"/>
          <w:color w:val="000000"/>
          <w:spacing w:val="-3"/>
          <w:sz w:val="22"/>
        </w:rPr>
        <w:t>ეთიკის კოდექსის მიზანია:</w:t>
      </w:r>
    </w:p>
    <w:p w:rsidR="00C36FF2" w:rsidRPr="00A77E17" w:rsidRDefault="00C36FF2" w:rsidP="00C36FF2">
      <w:pPr>
        <w:pStyle w:val="ListParagraph"/>
        <w:widowControl/>
        <w:numPr>
          <w:ilvl w:val="0"/>
          <w:numId w:val="10"/>
        </w:numPr>
        <w:spacing w:after="0" w:line="240" w:lineRule="auto"/>
        <w:ind w:left="-720" w:right="-720" w:firstLine="0"/>
        <w:jc w:val="both"/>
        <w:rPr>
          <w:rFonts w:ascii="Sylfaen" w:hAnsi="Sylfaen"/>
          <w:bCs/>
          <w:sz w:val="22"/>
        </w:rPr>
      </w:pPr>
      <w:r w:rsidRPr="00A77E17">
        <w:rPr>
          <w:rFonts w:ascii="Sylfaen" w:hAnsi="Sylfaen" w:cs="Sylfaen"/>
          <w:sz w:val="22"/>
          <w:lang w:eastAsia="ka-GE"/>
        </w:rPr>
        <w:t xml:space="preserve">ეთიკური ფასეულობების, </w:t>
      </w:r>
      <w:r w:rsidRPr="00A77E17">
        <w:rPr>
          <w:rFonts w:ascii="Sylfaen" w:hAnsi="Sylfaen"/>
          <w:bCs/>
          <w:sz w:val="22"/>
        </w:rPr>
        <w:t xml:space="preserve">ეთიკური ქცევის უმაღლესი სტანდარტების და </w:t>
      </w:r>
      <w:r w:rsidRPr="00A77E17">
        <w:rPr>
          <w:rFonts w:ascii="Sylfaen" w:hAnsi="Sylfaen" w:cs="Sylfaen"/>
          <w:sz w:val="22"/>
          <w:lang w:eastAsia="ka-GE"/>
        </w:rPr>
        <w:t xml:space="preserve">პროფესიული ეთიკის </w:t>
      </w:r>
      <w:r w:rsidRPr="00A77E17">
        <w:rPr>
          <w:rFonts w:ascii="Sylfaen" w:hAnsi="Sylfaen"/>
          <w:bCs/>
          <w:sz w:val="22"/>
        </w:rPr>
        <w:t xml:space="preserve">დანერგვა; </w:t>
      </w:r>
    </w:p>
    <w:p w:rsidR="00C36FF2" w:rsidRPr="00A77E17" w:rsidRDefault="00C36FF2" w:rsidP="00C36FF2">
      <w:pPr>
        <w:pStyle w:val="ListParagraph"/>
        <w:widowControl/>
        <w:numPr>
          <w:ilvl w:val="0"/>
          <w:numId w:val="10"/>
        </w:numPr>
        <w:spacing w:after="0" w:line="240" w:lineRule="auto"/>
        <w:ind w:left="-720" w:right="-720" w:firstLine="0"/>
        <w:jc w:val="both"/>
        <w:rPr>
          <w:rFonts w:ascii="Sylfaen" w:hAnsi="Sylfaen"/>
          <w:bCs/>
          <w:sz w:val="22"/>
        </w:rPr>
      </w:pPr>
      <w:r w:rsidRPr="00A77E17">
        <w:rPr>
          <w:rFonts w:ascii="Sylfaen" w:hAnsi="Sylfaen"/>
          <w:bCs/>
          <w:sz w:val="22"/>
        </w:rPr>
        <w:t>ადმინისტრაციის, დირექტორის და მთელი პერსონალის ძალისხმევით ეთიკური კულტურის ჩამოყალიბება;</w:t>
      </w:r>
    </w:p>
    <w:p w:rsidR="00C36FF2" w:rsidRPr="00A77E17" w:rsidRDefault="00C36FF2" w:rsidP="00C36FF2">
      <w:pPr>
        <w:pStyle w:val="ListParagraph"/>
        <w:widowControl/>
        <w:numPr>
          <w:ilvl w:val="0"/>
          <w:numId w:val="10"/>
        </w:numPr>
        <w:spacing w:after="0" w:line="240" w:lineRule="auto"/>
        <w:ind w:left="-720" w:right="-720" w:firstLine="0"/>
        <w:jc w:val="both"/>
        <w:rPr>
          <w:rFonts w:ascii="Sylfaen" w:hAnsi="Sylfaen"/>
          <w:bCs/>
          <w:sz w:val="22"/>
        </w:rPr>
      </w:pPr>
      <w:r w:rsidRPr="00A77E17">
        <w:rPr>
          <w:rFonts w:ascii="Sylfaen" w:hAnsi="Sylfaen"/>
          <w:bCs/>
          <w:sz w:val="22"/>
        </w:rPr>
        <w:t>სათანადო ეთიკური ქცევის წახალისება.</w:t>
      </w:r>
    </w:p>
    <w:p w:rsidR="00C36FF2" w:rsidRPr="00A77E17" w:rsidRDefault="00C36FF2" w:rsidP="00C36FF2">
      <w:pPr>
        <w:spacing w:after="0" w:line="240" w:lineRule="auto"/>
        <w:ind w:left="-720" w:right="-720"/>
        <w:jc w:val="both"/>
        <w:rPr>
          <w:rFonts w:ascii="Sylfaen" w:hAnsi="Sylfaen" w:cs="Sylfaen"/>
          <w:color w:val="000000"/>
          <w:spacing w:val="-4"/>
          <w:sz w:val="22"/>
        </w:rPr>
      </w:pPr>
      <w:r w:rsidRPr="00A77E17">
        <w:rPr>
          <w:rFonts w:ascii="Sylfaen" w:hAnsi="Sylfaen" w:cs="Sylfaen"/>
          <w:bCs/>
          <w:sz w:val="22"/>
        </w:rPr>
        <w:t xml:space="preserve">            წინამდებარე</w:t>
      </w:r>
      <w:r w:rsidRPr="00A77E17">
        <w:rPr>
          <w:rFonts w:ascii="Sylfaen" w:hAnsi="Sylfaen"/>
          <w:bCs/>
          <w:sz w:val="22"/>
        </w:rPr>
        <w:t xml:space="preserve"> </w:t>
      </w:r>
      <w:r w:rsidRPr="00A77E17">
        <w:rPr>
          <w:rFonts w:ascii="Sylfaen" w:hAnsi="Sylfaen" w:cs="Sylfaen"/>
          <w:bCs/>
          <w:sz w:val="22"/>
        </w:rPr>
        <w:t>ეთიკის</w:t>
      </w:r>
      <w:r w:rsidRPr="00A77E17">
        <w:rPr>
          <w:rFonts w:ascii="Sylfaen" w:hAnsi="Sylfaen"/>
          <w:bCs/>
          <w:sz w:val="22"/>
        </w:rPr>
        <w:t xml:space="preserve"> </w:t>
      </w:r>
      <w:r w:rsidRPr="00A77E17">
        <w:rPr>
          <w:rFonts w:ascii="Sylfaen" w:hAnsi="Sylfaen" w:cs="Sylfaen"/>
          <w:bCs/>
          <w:sz w:val="22"/>
        </w:rPr>
        <w:t>კოდექსის</w:t>
      </w:r>
      <w:r w:rsidRPr="00A77E17">
        <w:rPr>
          <w:rFonts w:ascii="Sylfaen" w:hAnsi="Sylfaen"/>
          <w:bCs/>
          <w:sz w:val="22"/>
        </w:rPr>
        <w:t xml:space="preserve"> </w:t>
      </w:r>
      <w:r w:rsidRPr="00A77E17">
        <w:rPr>
          <w:rFonts w:ascii="Sylfaen" w:hAnsi="Sylfaen" w:cs="Sylfaen"/>
          <w:bCs/>
          <w:sz w:val="22"/>
        </w:rPr>
        <w:t>შემოღებით</w:t>
      </w:r>
      <w:r w:rsidRPr="00A77E17">
        <w:rPr>
          <w:rFonts w:ascii="Sylfaen" w:hAnsi="Sylfaen"/>
          <w:bCs/>
          <w:sz w:val="22"/>
        </w:rPr>
        <w:t xml:space="preserve">, </w:t>
      </w:r>
      <w:r w:rsidRPr="00A77E17">
        <w:rPr>
          <w:rFonts w:ascii="Sylfaen" w:hAnsi="Sylfaen" w:cs="Sylfaen"/>
          <w:bCs/>
          <w:sz w:val="22"/>
        </w:rPr>
        <w:t>დაცვ</w:t>
      </w:r>
      <w:r w:rsidRPr="00A77E17">
        <w:rPr>
          <w:rFonts w:ascii="Sylfaen" w:hAnsi="Sylfaen"/>
          <w:bCs/>
          <w:sz w:val="22"/>
        </w:rPr>
        <w:t xml:space="preserve">ით და რეგულარული განახლებით, კლინიკა ადასტურებს სურვილს, ხელი შეუწყოს მაღალი ეთიკური ქცევის დამკვიდრებას. </w:t>
      </w:r>
      <w:r w:rsidRPr="00A77E17">
        <w:rPr>
          <w:rFonts w:ascii="Sylfaen" w:hAnsi="Sylfaen" w:cs="Sylfaen"/>
          <w:color w:val="000000"/>
          <w:spacing w:val="-4"/>
          <w:sz w:val="22"/>
        </w:rPr>
        <w:t xml:space="preserve">წინამდებარე ეთიკის კოდექსი მოიცავს როგორც ეროვნულ, ასევე საერთაშორისოდ აღიარებულ პრინციპებსა და პრაქტიკას.   </w:t>
      </w:r>
    </w:p>
    <w:p w:rsidR="00C36FF2" w:rsidRPr="00A77E17" w:rsidRDefault="00C36FF2" w:rsidP="00C36FF2">
      <w:pPr>
        <w:spacing w:after="0" w:line="240" w:lineRule="auto"/>
        <w:ind w:left="-720" w:right="-720"/>
        <w:jc w:val="both"/>
        <w:rPr>
          <w:rFonts w:ascii="Sylfaen" w:hAnsi="Sylfaen"/>
          <w:sz w:val="22"/>
        </w:rPr>
      </w:pPr>
      <w:r w:rsidRPr="00A77E17">
        <w:rPr>
          <w:rFonts w:ascii="Sylfaen" w:hAnsi="Sylfaen" w:cs="Sylfaen"/>
          <w:sz w:val="22"/>
        </w:rPr>
        <w:t xml:space="preserve">         კოდექსი</w:t>
      </w:r>
      <w:r w:rsidRPr="00A77E17">
        <w:rPr>
          <w:rFonts w:ascii="Sylfaen" w:hAnsi="Sylfaen"/>
          <w:sz w:val="22"/>
        </w:rPr>
        <w:t xml:space="preserve"> ეხება კლინიკის ყველა თანამშრომელს. </w:t>
      </w:r>
      <w:r w:rsidRPr="00A77E17">
        <w:rPr>
          <w:rFonts w:ascii="Sylfaen" w:hAnsi="Sylfaen" w:cs="Sylfaen"/>
          <w:color w:val="000000"/>
          <w:spacing w:val="-3"/>
          <w:sz w:val="22"/>
        </w:rPr>
        <w:t xml:space="preserve">კლინიკის ნებისმიერი რგოლის თანამშრომელს ევალება დაიცვას მოცემული ეთიკის კოდექსი, პატივი სცეს მის სულისკვეთებასა და დებულებებს, იმოქმედოს აღნიშნული კოდექსით  როგორც კლინიკის შიგნით, ასევე მესამე მხარესთან ურთიერთობაში.  </w:t>
      </w:r>
    </w:p>
    <w:p w:rsidR="00C36FF2" w:rsidRPr="00A77E17" w:rsidRDefault="00C36FF2" w:rsidP="00C36FF2">
      <w:pPr>
        <w:shd w:val="clear" w:color="auto" w:fill="FFFFFF"/>
        <w:spacing w:after="0" w:line="240" w:lineRule="auto"/>
        <w:ind w:left="-720" w:right="-720"/>
        <w:jc w:val="both"/>
        <w:rPr>
          <w:rFonts w:ascii="Sylfaen" w:hAnsi="Sylfaen" w:cs="Sylfaen"/>
          <w:color w:val="000000" w:themeColor="text1"/>
          <w:sz w:val="22"/>
        </w:rPr>
      </w:pPr>
    </w:p>
    <w:p w:rsidR="00C36FF2" w:rsidRPr="00A77E17" w:rsidRDefault="00C36FF2" w:rsidP="00C36FF2">
      <w:pPr>
        <w:spacing w:after="0" w:line="240" w:lineRule="auto"/>
        <w:ind w:left="-720" w:right="-720"/>
        <w:jc w:val="both"/>
        <w:rPr>
          <w:rFonts w:ascii="Sylfaen" w:hAnsi="Sylfaen" w:cs="Sylfaen"/>
          <w:b/>
          <w:bCs/>
          <w:color w:val="000000"/>
          <w:spacing w:val="-3"/>
          <w:sz w:val="22"/>
          <w:highlight w:val="red"/>
        </w:rPr>
      </w:pPr>
      <w:r w:rsidRPr="00A77E17">
        <w:rPr>
          <w:rFonts w:ascii="Sylfaen" w:hAnsi="Sylfaen" w:cs="Sylfaen"/>
          <w:color w:val="000000"/>
          <w:spacing w:val="-3"/>
          <w:sz w:val="22"/>
        </w:rPr>
        <w:t xml:space="preserve">          ეთიკის კოდექსის პრინციპების შესრულებაზე ზედამხედველობას, ეთიკური საკითხების და პრობლემების განხილვას, შესაბამისი გადაწყვეტილებების და მაკორექტირებები ღონისძიებების შემუშავებას ახორციელებეს </w:t>
      </w:r>
      <w:r w:rsidRPr="00A77E17">
        <w:rPr>
          <w:rFonts w:ascii="Sylfaen" w:hAnsi="Sylfaen" w:cs="Sylfaen"/>
          <w:b/>
          <w:bCs/>
          <w:color w:val="000000"/>
          <w:spacing w:val="-3"/>
          <w:sz w:val="22"/>
        </w:rPr>
        <w:t>კლინიკის   მმართველი გუნდის კომიტეტი .</w:t>
      </w:r>
    </w:p>
    <w:p w:rsidR="00C36FF2" w:rsidRPr="00A77E17" w:rsidRDefault="00C36FF2" w:rsidP="00C36FF2">
      <w:pPr>
        <w:spacing w:after="0" w:line="240" w:lineRule="auto"/>
        <w:ind w:left="-720" w:right="-720"/>
        <w:jc w:val="both"/>
        <w:rPr>
          <w:rFonts w:ascii="Sylfaen" w:hAnsi="Sylfaen"/>
          <w:sz w:val="22"/>
        </w:rPr>
      </w:pPr>
      <w:r w:rsidRPr="00A77E17">
        <w:rPr>
          <w:rFonts w:ascii="Sylfaen" w:hAnsi="Sylfaen" w:cs="Sylfaen"/>
          <w:color w:val="000000"/>
          <w:spacing w:val="-3"/>
          <w:sz w:val="22"/>
        </w:rPr>
        <w:t xml:space="preserve">         </w:t>
      </w:r>
      <w:r w:rsidRPr="00A77E17">
        <w:rPr>
          <w:rFonts w:ascii="Sylfaen" w:eastAsia="Times New Roman" w:hAnsi="Sylfaen" w:cs="Sylfaen"/>
          <w:sz w:val="22"/>
          <w:lang w:eastAsia="ka-GE"/>
        </w:rPr>
        <w:t xml:space="preserve">კლინიკის მთავარი   საზრუნავი არის პაციენტი, მისი ჯანმრთელობა და უსაფრთხოება. კლინიკის მიზანია </w:t>
      </w:r>
      <w:r w:rsidRPr="00A77E17">
        <w:rPr>
          <w:rFonts w:ascii="Sylfaen" w:eastAsia="Times New Roman" w:hAnsi="Sylfaen" w:cs="Sylfaen"/>
          <w:sz w:val="22"/>
        </w:rPr>
        <w:t xml:space="preserve">მოსახლეობას მიაწოდოს მაღალი ხარისხის და </w:t>
      </w:r>
      <w:r w:rsidRPr="00A77E17">
        <w:rPr>
          <w:rFonts w:ascii="Sylfaen" w:eastAsia="Times New Roman" w:hAnsi="Sylfaen" w:cs="Sylfaen"/>
          <w:sz w:val="22"/>
          <w:lang w:eastAsia="ka-GE"/>
        </w:rPr>
        <w:t xml:space="preserve">თანამედროვე სტანდარტების შესაბამისი სამედიცინო მომსახურება, </w:t>
      </w:r>
      <w:r w:rsidRPr="00A77E17">
        <w:rPr>
          <w:rFonts w:ascii="Sylfaen" w:eastAsia="Times New Roman" w:hAnsi="Sylfaen" w:cs="Sylfaen"/>
          <w:sz w:val="22"/>
        </w:rPr>
        <w:t xml:space="preserve">უსაფრთხო გარემოსა და სათანადო </w:t>
      </w:r>
      <w:r w:rsidRPr="00A77E17">
        <w:rPr>
          <w:rFonts w:ascii="Sylfaen" w:eastAsia="Times New Roman" w:hAnsi="Sylfaen" w:cs="Sylfaen"/>
          <w:sz w:val="22"/>
          <w:lang w:eastAsia="ka-GE"/>
        </w:rPr>
        <w:t xml:space="preserve">ეთიკური პრინციპების დაცვის პირობებში. საქმიანობისას </w:t>
      </w:r>
      <w:r w:rsidRPr="00A77E17">
        <w:rPr>
          <w:rFonts w:ascii="Sylfaen" w:hAnsi="Sylfaen" w:cs="Sylfaen"/>
          <w:sz w:val="22"/>
        </w:rPr>
        <w:t xml:space="preserve">პროფესიული ცოდნისა და სტანდარტების გარდა, </w:t>
      </w:r>
      <w:r w:rsidRPr="00A77E17">
        <w:rPr>
          <w:rFonts w:ascii="Sylfaen" w:eastAsia="Times New Roman" w:hAnsi="Sylfaen" w:cs="Sylfaen"/>
          <w:sz w:val="22"/>
          <w:lang w:eastAsia="ka-GE"/>
        </w:rPr>
        <w:t xml:space="preserve">პერსონალმა უნდა იხელმძღვანელოს ეთიკური ფასეულობებით, რომლებიც ეფუძნება  </w:t>
      </w:r>
      <w:r w:rsidRPr="00A77E17">
        <w:rPr>
          <w:rFonts w:ascii="Sylfaen" w:hAnsi="Sylfaen"/>
          <w:sz w:val="22"/>
        </w:rPr>
        <w:t xml:space="preserve">პატიოსნების, სანდოობის, სამართლიანობის და </w:t>
      </w:r>
      <w:r w:rsidRPr="00A77E17">
        <w:rPr>
          <w:rFonts w:ascii="Sylfaen" w:eastAsia="Times New Roman" w:hAnsi="Sylfaen" w:cs="Sylfaen"/>
          <w:sz w:val="22"/>
          <w:lang w:eastAsia="ka-GE"/>
        </w:rPr>
        <w:t xml:space="preserve">ეთიკის </w:t>
      </w:r>
      <w:r w:rsidRPr="00A77E17">
        <w:rPr>
          <w:rFonts w:ascii="Sylfaen" w:hAnsi="Sylfaen"/>
          <w:sz w:val="22"/>
        </w:rPr>
        <w:t>პრინციპებს.</w:t>
      </w:r>
    </w:p>
    <w:p w:rsidR="00C36FF2" w:rsidRPr="00A77E17" w:rsidRDefault="00C36FF2" w:rsidP="00C36FF2">
      <w:pPr>
        <w:spacing w:after="0" w:line="240" w:lineRule="auto"/>
        <w:ind w:left="-720" w:right="-720"/>
        <w:jc w:val="both"/>
        <w:rPr>
          <w:rFonts w:ascii="Sylfaen" w:hAnsi="Sylfaen"/>
          <w:sz w:val="22"/>
        </w:rPr>
      </w:pPr>
    </w:p>
    <w:p w:rsidR="00C36FF2" w:rsidRPr="00A77E17" w:rsidRDefault="00C36FF2" w:rsidP="00C36FF2">
      <w:pPr>
        <w:spacing w:after="0" w:line="240" w:lineRule="auto"/>
        <w:ind w:left="-720" w:right="-720"/>
        <w:jc w:val="both"/>
        <w:rPr>
          <w:rFonts w:ascii="Sylfaen" w:hAnsi="Sylfaen"/>
          <w:sz w:val="22"/>
        </w:rPr>
      </w:pPr>
    </w:p>
    <w:p w:rsidR="00C36FF2" w:rsidRPr="00561DC6" w:rsidRDefault="00C36FF2" w:rsidP="00561DC6">
      <w:pPr>
        <w:pStyle w:val="Heading2"/>
      </w:pPr>
      <w:r w:rsidRPr="00A77E17">
        <w:rPr>
          <w:lang w:eastAsia="ka-GE"/>
        </w:rPr>
        <w:t xml:space="preserve">     </w:t>
      </w:r>
      <w:r w:rsidRPr="00A77E17">
        <w:rPr>
          <w:rFonts w:ascii="Sylfaen" w:hAnsi="Sylfaen" w:cs="Sylfaen"/>
        </w:rPr>
        <w:t>კლინიკის</w:t>
      </w:r>
      <w:r w:rsidRPr="00A77E17">
        <w:t xml:space="preserve"> </w:t>
      </w:r>
      <w:r w:rsidRPr="00A77E17">
        <w:rPr>
          <w:rFonts w:ascii="Sylfaen" w:hAnsi="Sylfaen" w:cs="Sylfaen"/>
        </w:rPr>
        <w:t>ეთიკის</w:t>
      </w:r>
      <w:r w:rsidRPr="00A77E17">
        <w:t xml:space="preserve"> </w:t>
      </w:r>
      <w:r w:rsidRPr="00A77E17">
        <w:rPr>
          <w:rFonts w:ascii="Sylfaen" w:hAnsi="Sylfaen" w:cs="Sylfaen"/>
        </w:rPr>
        <w:t>პრინციპები</w:t>
      </w:r>
    </w:p>
    <w:p w:rsidR="00C36FF2" w:rsidRPr="00A77E17" w:rsidRDefault="00C36FF2" w:rsidP="00C36FF2">
      <w:pPr>
        <w:pStyle w:val="Heading3"/>
      </w:pPr>
      <w:bookmarkStart w:id="0" w:name="_Hlk158641312"/>
      <w:r w:rsidRPr="00A77E17">
        <w:t xml:space="preserve"> </w:t>
      </w:r>
      <w:r w:rsidRPr="00A77E17">
        <w:tab/>
      </w:r>
      <w:r w:rsidRPr="00A77E17">
        <w:rPr>
          <w:rFonts w:ascii="Sylfaen" w:hAnsi="Sylfaen" w:cs="Sylfaen"/>
        </w:rPr>
        <w:t>პაციენტის</w:t>
      </w:r>
      <w:r w:rsidRPr="00A77E17">
        <w:t xml:space="preserve"> </w:t>
      </w:r>
      <w:r w:rsidRPr="00A77E17">
        <w:rPr>
          <w:rFonts w:ascii="Sylfaen" w:hAnsi="Sylfaen" w:cs="Sylfaen"/>
        </w:rPr>
        <w:t>და</w:t>
      </w:r>
      <w:r w:rsidRPr="00A77E17">
        <w:t xml:space="preserve"> </w:t>
      </w:r>
      <w:r w:rsidRPr="00A77E17">
        <w:rPr>
          <w:rFonts w:ascii="Sylfaen" w:hAnsi="Sylfaen" w:cs="Sylfaen"/>
        </w:rPr>
        <w:t>პერსონალის</w:t>
      </w:r>
      <w:r w:rsidRPr="00A77E17">
        <w:t xml:space="preserve"> </w:t>
      </w:r>
      <w:r w:rsidRPr="00A77E17">
        <w:rPr>
          <w:rFonts w:ascii="Sylfaen" w:hAnsi="Sylfaen" w:cs="Sylfaen"/>
        </w:rPr>
        <w:t>ინფორმაციის</w:t>
      </w:r>
      <w:r w:rsidRPr="00A77E17">
        <w:t xml:space="preserve"> </w:t>
      </w:r>
      <w:r w:rsidRPr="00A77E17">
        <w:rPr>
          <w:rFonts w:ascii="Sylfaen" w:hAnsi="Sylfaen" w:cs="Sylfaen"/>
        </w:rPr>
        <w:t>კონფიდენციალურობა</w:t>
      </w:r>
      <w:r w:rsidRPr="00A77E17">
        <w:t xml:space="preserve">  </w:t>
      </w:r>
    </w:p>
    <w:p w:rsidR="00C36FF2" w:rsidRPr="00A77E17" w:rsidRDefault="00C36FF2" w:rsidP="00C36FF2">
      <w:pPr>
        <w:pStyle w:val="ListParagraph"/>
        <w:widowControl/>
        <w:spacing w:after="0" w:line="240" w:lineRule="auto"/>
        <w:ind w:left="-720" w:right="-720"/>
        <w:jc w:val="both"/>
        <w:rPr>
          <w:rFonts w:ascii="Sylfaen" w:hAnsi="Sylfaen"/>
          <w:sz w:val="22"/>
          <w:highlight w:val="yellow"/>
        </w:rPr>
      </w:pPr>
    </w:p>
    <w:p w:rsidR="00C36FF2" w:rsidRPr="00A77E17" w:rsidRDefault="00C36FF2" w:rsidP="00C36FF2">
      <w:pPr>
        <w:widowControl/>
        <w:spacing w:after="0" w:line="240" w:lineRule="auto"/>
        <w:ind w:left="-720" w:right="-720"/>
        <w:jc w:val="both"/>
        <w:rPr>
          <w:rFonts w:ascii="Sylfaen" w:hAnsi="Sylfaen"/>
          <w:sz w:val="22"/>
        </w:rPr>
      </w:pPr>
      <w:r w:rsidRPr="00A77E17">
        <w:rPr>
          <w:rFonts w:ascii="Sylfaen" w:hAnsi="Sylfaen"/>
          <w:sz w:val="22"/>
        </w:rPr>
        <w:t xml:space="preserve">         ჯანმრთელობის შესახებ ინფორმაცია წარმოადგენს </w:t>
      </w:r>
      <w:r w:rsidRPr="00A77E17">
        <w:rPr>
          <w:rFonts w:ascii="Sylfaen" w:eastAsia="Times New Roman" w:hAnsi="Sylfaen" w:cs="Sylfaen"/>
          <w:sz w:val="22"/>
        </w:rPr>
        <w:t xml:space="preserve">განსაკუთრებული კატეგორიის მონაცემებს და მისი დამუშავება დასაშვებია მხოლოდ ,,პერსონალურ მონაცემთა დაცვის შესახებ“ საქართველოს კანონით გათვალისწინებულ შემთხვევებში. აღნიშნულის გათვალისწინებით: </w:t>
      </w:r>
    </w:p>
    <w:p w:rsidR="00C36FF2" w:rsidRPr="00A77E17" w:rsidRDefault="00C36FF2" w:rsidP="00C36FF2">
      <w:pPr>
        <w:pStyle w:val="ListParagraph"/>
        <w:widowControl/>
        <w:numPr>
          <w:ilvl w:val="0"/>
          <w:numId w:val="11"/>
        </w:numPr>
        <w:spacing w:after="0" w:line="240" w:lineRule="auto"/>
        <w:ind w:left="-720" w:right="-720" w:firstLine="0"/>
        <w:jc w:val="both"/>
        <w:rPr>
          <w:rFonts w:ascii="Sylfaen" w:hAnsi="Sylfaen"/>
          <w:sz w:val="22"/>
        </w:rPr>
      </w:pPr>
      <w:r w:rsidRPr="00A77E17">
        <w:rPr>
          <w:rFonts w:ascii="Sylfaen" w:hAnsi="Sylfaen"/>
          <w:sz w:val="22"/>
        </w:rPr>
        <w:lastRenderedPageBreak/>
        <w:t xml:space="preserve">კლინიკა ატარებს პაციენტთა მონაცემების კონფიდენციალურობის დაცვის პოლიტიკას და ფლობს შესაფერის ტექნოლოგიურ სისტემებს ინფორმაციაზე წვდომის დონეებით; </w:t>
      </w:r>
    </w:p>
    <w:p w:rsidR="00C36FF2" w:rsidRPr="00A77E17" w:rsidRDefault="00C36FF2" w:rsidP="00C36FF2">
      <w:pPr>
        <w:pStyle w:val="ListParagraph"/>
        <w:widowControl/>
        <w:numPr>
          <w:ilvl w:val="0"/>
          <w:numId w:val="11"/>
        </w:numPr>
        <w:spacing w:after="0" w:line="240" w:lineRule="auto"/>
        <w:ind w:left="-720" w:right="-720" w:firstLine="0"/>
        <w:jc w:val="both"/>
        <w:rPr>
          <w:rFonts w:ascii="Sylfaen" w:hAnsi="Sylfaen"/>
          <w:sz w:val="22"/>
        </w:rPr>
      </w:pPr>
      <w:r w:rsidRPr="00A77E17">
        <w:rPr>
          <w:rFonts w:ascii="Sylfaen" w:hAnsi="Sylfaen"/>
          <w:sz w:val="22"/>
        </w:rPr>
        <w:t xml:space="preserve">კლინიკის თანამშრომლებს ეკრძალებათ პაციენტის კონფიდენციალური ინფორმაციის გამჟღავნება, გამოქვეყნება, გასაჯაროვება ან გავრცელება </w:t>
      </w:r>
      <w:r w:rsidRPr="00A77E17">
        <w:rPr>
          <w:rFonts w:ascii="Sylfaen" w:hAnsi="Sylfaen" w:cs="Sylfaen"/>
          <w:color w:val="202122"/>
          <w:sz w:val="22"/>
        </w:rPr>
        <w:t>ამ</w:t>
      </w:r>
      <w:r w:rsidRPr="00A77E17">
        <w:rPr>
          <w:rFonts w:ascii="Arial" w:hAnsi="Arial" w:cs="Arial"/>
          <w:color w:val="202122"/>
          <w:sz w:val="22"/>
        </w:rPr>
        <w:t xml:space="preserve"> </w:t>
      </w:r>
      <w:r w:rsidRPr="00A77E17">
        <w:rPr>
          <w:rFonts w:ascii="Sylfaen" w:hAnsi="Sylfaen" w:cs="Sylfaen"/>
          <w:color w:val="202122"/>
          <w:sz w:val="22"/>
        </w:rPr>
        <w:t>უკანასკნელის</w:t>
      </w:r>
      <w:r w:rsidRPr="00A77E17">
        <w:rPr>
          <w:rFonts w:ascii="Arial" w:hAnsi="Arial" w:cs="Arial"/>
          <w:color w:val="202122"/>
          <w:sz w:val="22"/>
        </w:rPr>
        <w:t xml:space="preserve"> </w:t>
      </w:r>
      <w:r w:rsidRPr="00A77E17">
        <w:rPr>
          <w:rFonts w:ascii="Sylfaen" w:hAnsi="Sylfaen" w:cs="Sylfaen"/>
          <w:color w:val="202122"/>
          <w:sz w:val="22"/>
        </w:rPr>
        <w:t>სიკვდილის</w:t>
      </w:r>
      <w:r w:rsidRPr="00A77E17">
        <w:rPr>
          <w:rFonts w:ascii="Arial" w:hAnsi="Arial" w:cs="Arial"/>
          <w:color w:val="202122"/>
          <w:sz w:val="22"/>
        </w:rPr>
        <w:t xml:space="preserve"> </w:t>
      </w:r>
      <w:r w:rsidRPr="00A77E17">
        <w:rPr>
          <w:rFonts w:ascii="Sylfaen" w:hAnsi="Sylfaen" w:cs="Sylfaen"/>
          <w:color w:val="202122"/>
          <w:sz w:val="22"/>
        </w:rPr>
        <w:t>შემდეგაც</w:t>
      </w:r>
      <w:r w:rsidRPr="00A77E17">
        <w:rPr>
          <w:rFonts w:ascii="Arial" w:hAnsi="Arial" w:cs="Arial"/>
          <w:color w:val="202122"/>
          <w:sz w:val="22"/>
        </w:rPr>
        <w:t xml:space="preserve"> </w:t>
      </w:r>
      <w:r w:rsidRPr="00A77E17">
        <w:rPr>
          <w:rFonts w:ascii="Sylfaen" w:hAnsi="Sylfaen" w:cs="Sylfaen"/>
          <w:color w:val="202122"/>
          <w:sz w:val="22"/>
        </w:rPr>
        <w:t>კი</w:t>
      </w:r>
      <w:r w:rsidRPr="00A77E17">
        <w:rPr>
          <w:rFonts w:ascii="Arial" w:hAnsi="Arial" w:cs="Arial"/>
          <w:color w:val="202122"/>
          <w:sz w:val="22"/>
        </w:rPr>
        <w:t>.</w:t>
      </w:r>
      <w:r w:rsidRPr="00A77E17">
        <w:rPr>
          <w:rFonts w:ascii="Sylfaen" w:hAnsi="Sylfaen" w:cs="Arial"/>
          <w:color w:val="202122"/>
          <w:sz w:val="22"/>
        </w:rPr>
        <w:t xml:space="preserve"> </w:t>
      </w:r>
    </w:p>
    <w:p w:rsidR="00C36FF2" w:rsidRPr="00A77E17" w:rsidRDefault="00C36FF2" w:rsidP="00C36FF2">
      <w:pPr>
        <w:pStyle w:val="ListParagraph"/>
        <w:widowControl/>
        <w:numPr>
          <w:ilvl w:val="0"/>
          <w:numId w:val="11"/>
        </w:numPr>
        <w:spacing w:after="0" w:line="240" w:lineRule="auto"/>
        <w:ind w:left="-720" w:right="-720" w:firstLine="0"/>
        <w:jc w:val="both"/>
        <w:rPr>
          <w:rFonts w:ascii="Sylfaen" w:hAnsi="Sylfaen"/>
          <w:sz w:val="22"/>
        </w:rPr>
      </w:pPr>
      <w:r w:rsidRPr="00A77E17">
        <w:rPr>
          <w:rFonts w:ascii="Sylfaen" w:hAnsi="Sylfaen"/>
          <w:sz w:val="22"/>
        </w:rPr>
        <w:t xml:space="preserve">კლინიკა აგროვებს მონაცემებს პაციენტებზე, ამუშავებს ამ მონაცემებს და პასუხისმგებლობას იღებს ინფორმაციის სიზუსტეზე; </w:t>
      </w:r>
    </w:p>
    <w:p w:rsidR="00C36FF2" w:rsidRPr="00A77E17" w:rsidRDefault="00C36FF2" w:rsidP="00C36FF2">
      <w:pPr>
        <w:pStyle w:val="ListParagraph"/>
        <w:widowControl/>
        <w:numPr>
          <w:ilvl w:val="0"/>
          <w:numId w:val="11"/>
        </w:numPr>
        <w:spacing w:after="0" w:line="240" w:lineRule="auto"/>
        <w:ind w:left="-720" w:right="-720" w:firstLine="0"/>
        <w:jc w:val="both"/>
        <w:rPr>
          <w:rFonts w:ascii="Sylfaen" w:hAnsi="Sylfaen"/>
          <w:sz w:val="22"/>
        </w:rPr>
      </w:pPr>
      <w:r w:rsidRPr="00A77E17">
        <w:rPr>
          <w:rFonts w:ascii="Sylfaen" w:hAnsi="Sylfaen"/>
          <w:sz w:val="22"/>
        </w:rPr>
        <w:t>კლინიკა წინასწარ ატყობინებს პაციენტს სად უნდა გააზიაროს მისი მონაცემები და იღებს მისგან თანხმობას;</w:t>
      </w:r>
    </w:p>
    <w:p w:rsidR="00C36FF2" w:rsidRPr="00A77E17" w:rsidRDefault="00C36FF2" w:rsidP="00C36FF2">
      <w:pPr>
        <w:pStyle w:val="ListParagraph"/>
        <w:widowControl/>
        <w:numPr>
          <w:ilvl w:val="0"/>
          <w:numId w:val="11"/>
        </w:numPr>
        <w:spacing w:after="0" w:line="240" w:lineRule="auto"/>
        <w:ind w:left="-720" w:right="-720" w:firstLine="0"/>
        <w:jc w:val="both"/>
        <w:rPr>
          <w:rFonts w:ascii="Sylfaen" w:hAnsi="Sylfaen"/>
          <w:sz w:val="22"/>
        </w:rPr>
      </w:pPr>
      <w:r w:rsidRPr="00A77E17">
        <w:rPr>
          <w:rFonts w:ascii="Sylfaen" w:hAnsi="Sylfaen" w:cs="Sylfaen"/>
          <w:sz w:val="22"/>
        </w:rPr>
        <w:t>კლინიკა უზრუნველყოფს პერსონალის კონფიდენციალური ინფორმაციის დაცვას და თანამშრომლებს ეკრძალებათ კოლეგების და სხვა თანამშომლების კონფიდენციალური ინფორმაციის გამჟღავნება;</w:t>
      </w:r>
    </w:p>
    <w:p w:rsidR="00C36FF2" w:rsidRPr="00A77E17" w:rsidRDefault="00C36FF2" w:rsidP="00C36FF2">
      <w:pPr>
        <w:widowControl/>
        <w:spacing w:after="0" w:line="240" w:lineRule="auto"/>
        <w:ind w:left="-720" w:right="-720"/>
        <w:jc w:val="both"/>
        <w:rPr>
          <w:rFonts w:ascii="Sylfaen" w:hAnsi="Sylfaen"/>
          <w:sz w:val="22"/>
        </w:rPr>
      </w:pPr>
    </w:p>
    <w:p w:rsidR="00C36FF2" w:rsidRPr="00A77E17" w:rsidRDefault="00C36FF2" w:rsidP="00C36FF2">
      <w:pPr>
        <w:pStyle w:val="Heading3"/>
      </w:pPr>
      <w:r w:rsidRPr="00A77E17">
        <w:t xml:space="preserve">          </w:t>
      </w:r>
      <w:r w:rsidRPr="00A77E17">
        <w:rPr>
          <w:rFonts w:ascii="Sylfaen" w:hAnsi="Sylfaen" w:cs="Sylfaen"/>
        </w:rPr>
        <w:t>ინტერესთა</w:t>
      </w:r>
      <w:r w:rsidRPr="00A77E17">
        <w:t xml:space="preserve"> </w:t>
      </w:r>
      <w:r w:rsidRPr="00A77E17">
        <w:rPr>
          <w:rFonts w:ascii="Sylfaen" w:hAnsi="Sylfaen" w:cs="Sylfaen"/>
        </w:rPr>
        <w:t>კონფლიქტის</w:t>
      </w:r>
      <w:r w:rsidRPr="00A77E17">
        <w:t xml:space="preserve"> </w:t>
      </w:r>
      <w:r w:rsidRPr="00A77E17">
        <w:rPr>
          <w:rFonts w:ascii="Sylfaen" w:hAnsi="Sylfaen" w:cs="Sylfaen"/>
        </w:rPr>
        <w:t>თავიდან</w:t>
      </w:r>
      <w:r w:rsidRPr="00A77E17">
        <w:t xml:space="preserve"> </w:t>
      </w:r>
      <w:r w:rsidRPr="00A77E17">
        <w:rPr>
          <w:rFonts w:ascii="Sylfaen" w:hAnsi="Sylfaen" w:cs="Sylfaen"/>
        </w:rPr>
        <w:t>აცილება</w:t>
      </w:r>
      <w:r w:rsidRPr="00A77E17">
        <w:t xml:space="preserve">    </w:t>
      </w:r>
    </w:p>
    <w:p w:rsidR="00C36FF2" w:rsidRPr="00A77E17" w:rsidRDefault="00C36FF2" w:rsidP="00C36FF2">
      <w:pPr>
        <w:pStyle w:val="Heading3"/>
      </w:pPr>
    </w:p>
    <w:p w:rsidR="00C36FF2" w:rsidRPr="00A77E17" w:rsidRDefault="00C36FF2" w:rsidP="00C36FF2">
      <w:pPr>
        <w:shd w:val="clear" w:color="auto" w:fill="FFFFFF"/>
        <w:spacing w:after="0" w:line="240" w:lineRule="auto"/>
        <w:ind w:left="-720" w:right="-720"/>
        <w:jc w:val="both"/>
        <w:rPr>
          <w:rFonts w:ascii="Sylfaen" w:hAnsi="Sylfaen"/>
          <w:sz w:val="22"/>
        </w:rPr>
      </w:pPr>
      <w:r w:rsidRPr="00A77E17">
        <w:rPr>
          <w:rFonts w:ascii="Sylfaen" w:hAnsi="Sylfaen"/>
          <w:sz w:val="22"/>
        </w:rPr>
        <w:t xml:space="preserve">         </w:t>
      </w:r>
      <w:r w:rsidRPr="00A77E17">
        <w:rPr>
          <w:rFonts w:ascii="Sylfaen" w:hAnsi="Sylfaen" w:cs="Sylfaen"/>
          <w:sz w:val="22"/>
        </w:rPr>
        <w:t xml:space="preserve">ინტერესთა კონფლიქტმა შესაძლებელია საფრთხე შეუქმნას თანამშრომლის ობიექტურად და სამართლიანად განსჯის უნარს. </w:t>
      </w:r>
      <w:r w:rsidRPr="00A77E17">
        <w:rPr>
          <w:rFonts w:ascii="Sylfaen" w:eastAsia="Times New Roman" w:hAnsi="Sylfaen" w:cs="Sylfaen"/>
          <w:sz w:val="22"/>
          <w:lang w:eastAsia="ka-GE"/>
        </w:rPr>
        <w:t xml:space="preserve">კლინიკა და პერსონალი ვალდებულია </w:t>
      </w:r>
      <w:r w:rsidRPr="00A77E17">
        <w:rPr>
          <w:rFonts w:ascii="Sylfaen" w:hAnsi="Sylfaen" w:cs="Sylfaen"/>
          <w:sz w:val="22"/>
        </w:rPr>
        <w:t xml:space="preserve">თავი აარიდოს ინტერესთა კონფლიქტს და </w:t>
      </w:r>
      <w:r w:rsidRPr="00A77E17">
        <w:rPr>
          <w:rFonts w:ascii="Sylfaen" w:eastAsia="Times New Roman" w:hAnsi="Sylfaen" w:cs="Sylfaen"/>
          <w:sz w:val="22"/>
          <w:lang w:eastAsia="ka-GE"/>
        </w:rPr>
        <w:t>დაიცვას შემდეგი ნორმები:</w:t>
      </w:r>
    </w:p>
    <w:p w:rsidR="00C36FF2" w:rsidRPr="00A77E17" w:rsidRDefault="00C36FF2" w:rsidP="00C36FF2">
      <w:pPr>
        <w:pStyle w:val="ListParagraph"/>
        <w:numPr>
          <w:ilvl w:val="0"/>
          <w:numId w:val="13"/>
        </w:numPr>
        <w:shd w:val="clear" w:color="auto" w:fill="FFFFFF"/>
        <w:spacing w:after="0" w:line="240" w:lineRule="auto"/>
        <w:ind w:left="-720" w:right="-720" w:firstLine="0"/>
        <w:jc w:val="both"/>
        <w:rPr>
          <w:rFonts w:ascii="Sylfaen" w:hAnsi="Sylfaen"/>
          <w:sz w:val="22"/>
        </w:rPr>
      </w:pPr>
      <w:r w:rsidRPr="00A77E17">
        <w:rPr>
          <w:rFonts w:ascii="Sylfaen" w:hAnsi="Sylfaen" w:cs="Sylfaen"/>
          <w:sz w:val="22"/>
          <w:lang w:eastAsia="ka-GE"/>
        </w:rPr>
        <w:t>პროფესიული სამედიცინო საქმიანობის განხორციელების პროცესში პაციენტებთან ურთიერთობისას არ იმოქმედონ ანგარებით, მათ შორის, მესამე პირის სასარგებლოდ;</w:t>
      </w:r>
    </w:p>
    <w:p w:rsidR="00C36FF2" w:rsidRPr="00A77E17" w:rsidRDefault="00C36FF2" w:rsidP="00C36FF2">
      <w:pPr>
        <w:pStyle w:val="ListParagraph"/>
        <w:numPr>
          <w:ilvl w:val="0"/>
          <w:numId w:val="13"/>
        </w:numPr>
        <w:shd w:val="clear" w:color="auto" w:fill="FFFFFF"/>
        <w:spacing w:after="0" w:line="240" w:lineRule="auto"/>
        <w:ind w:left="-720" w:right="-720" w:firstLine="0"/>
        <w:jc w:val="both"/>
        <w:rPr>
          <w:rFonts w:ascii="Sylfaen" w:hAnsi="Sylfaen"/>
          <w:sz w:val="22"/>
        </w:rPr>
      </w:pPr>
      <w:r w:rsidRPr="00A77E17">
        <w:rPr>
          <w:rFonts w:ascii="Sylfaen" w:hAnsi="Sylfaen" w:cs="Sylfaen"/>
          <w:sz w:val="22"/>
          <w:lang w:eastAsia="ka-GE"/>
        </w:rPr>
        <w:t xml:space="preserve">არ შევიდნენ გარიგებაში რომელიმე სამედიცინო დაწესებულებასთან და/ან ფარმაცევტულ კომპანიასთან და არ გამოიყენონ პაციენტი რაიმე მატერიალურ სარგებლის მიღების მიზნით;  </w:t>
      </w:r>
    </w:p>
    <w:p w:rsidR="00C36FF2" w:rsidRPr="00A77E17" w:rsidRDefault="00C36FF2" w:rsidP="00C36FF2">
      <w:pPr>
        <w:pStyle w:val="ListParagraph"/>
        <w:tabs>
          <w:tab w:val="left" w:pos="630"/>
        </w:tabs>
        <w:spacing w:after="0" w:line="240" w:lineRule="auto"/>
        <w:ind w:left="-720" w:right="-720"/>
        <w:jc w:val="both"/>
        <w:rPr>
          <w:rFonts w:ascii="Sylfaen" w:hAnsi="Sylfaen"/>
          <w:sz w:val="22"/>
          <w:highlight w:val="cyan"/>
        </w:rPr>
      </w:pPr>
    </w:p>
    <w:p w:rsidR="00C36FF2" w:rsidRPr="00A77E17" w:rsidRDefault="00C36FF2" w:rsidP="00C36FF2">
      <w:pPr>
        <w:pStyle w:val="Heading3"/>
      </w:pPr>
      <w:r w:rsidRPr="00A77E17">
        <w:tab/>
      </w:r>
      <w:r w:rsidRPr="00A77E17">
        <w:rPr>
          <w:rFonts w:ascii="Sylfaen" w:hAnsi="Sylfaen" w:cs="Sylfaen"/>
        </w:rPr>
        <w:t>პრეტენზიებთან</w:t>
      </w:r>
      <w:r w:rsidRPr="00A77E17">
        <w:t xml:space="preserve"> </w:t>
      </w:r>
      <w:r w:rsidRPr="00A77E17">
        <w:rPr>
          <w:rFonts w:ascii="Sylfaen" w:hAnsi="Sylfaen" w:cs="Sylfaen"/>
        </w:rPr>
        <w:t>დაკავშირებული</w:t>
      </w:r>
      <w:r w:rsidRPr="00A77E17">
        <w:t xml:space="preserve"> </w:t>
      </w:r>
      <w:r w:rsidRPr="00A77E17">
        <w:rPr>
          <w:rFonts w:ascii="Sylfaen" w:hAnsi="Sylfaen" w:cs="Sylfaen"/>
        </w:rPr>
        <w:t>პროცესები</w:t>
      </w:r>
      <w:r w:rsidRPr="00A77E17">
        <w:t xml:space="preserve">: </w:t>
      </w:r>
    </w:p>
    <w:p w:rsidR="00C36FF2" w:rsidRPr="00A77E17" w:rsidRDefault="00C36FF2" w:rsidP="00C36FF2">
      <w:pPr>
        <w:pStyle w:val="ListParagraph"/>
        <w:tabs>
          <w:tab w:val="left" w:pos="630"/>
        </w:tabs>
        <w:spacing w:after="0" w:line="240" w:lineRule="auto"/>
        <w:ind w:left="-720" w:right="-720"/>
        <w:jc w:val="both"/>
        <w:rPr>
          <w:rFonts w:ascii="Sylfaen" w:hAnsi="Sylfaen"/>
          <w:sz w:val="22"/>
        </w:rPr>
      </w:pPr>
    </w:p>
    <w:p w:rsidR="00C36FF2" w:rsidRPr="00A77E17" w:rsidRDefault="00C36FF2" w:rsidP="00C36FF2">
      <w:pPr>
        <w:pStyle w:val="ListParagraph"/>
        <w:tabs>
          <w:tab w:val="left" w:pos="270"/>
        </w:tabs>
        <w:spacing w:after="0" w:line="240" w:lineRule="auto"/>
        <w:ind w:left="-720" w:right="-720"/>
        <w:jc w:val="both"/>
        <w:rPr>
          <w:rFonts w:ascii="Sylfaen" w:hAnsi="Sylfaen"/>
          <w:sz w:val="22"/>
        </w:rPr>
      </w:pPr>
      <w:r w:rsidRPr="00A77E17">
        <w:rPr>
          <w:rFonts w:ascii="Sylfaen" w:hAnsi="Sylfaen"/>
          <w:sz w:val="22"/>
        </w:rPr>
        <w:t xml:space="preserve">        კლინიკისთვის პრიორიტეტია პაციენტის  და პერსონალის  კმაყოფილება. </w:t>
      </w:r>
    </w:p>
    <w:p w:rsidR="00C36FF2" w:rsidRPr="00A77E17" w:rsidRDefault="00C36FF2" w:rsidP="00C36FF2">
      <w:pPr>
        <w:pStyle w:val="ListParagraph"/>
        <w:tabs>
          <w:tab w:val="left" w:pos="270"/>
        </w:tabs>
        <w:spacing w:after="0" w:line="240" w:lineRule="auto"/>
        <w:ind w:left="-720" w:right="-720"/>
        <w:jc w:val="both"/>
        <w:rPr>
          <w:rFonts w:ascii="Sylfaen" w:hAnsi="Sylfaen"/>
          <w:sz w:val="22"/>
        </w:rPr>
      </w:pPr>
      <w:r w:rsidRPr="00A77E17">
        <w:rPr>
          <w:rFonts w:ascii="Sylfaen" w:hAnsi="Sylfaen"/>
          <w:sz w:val="22"/>
        </w:rPr>
        <w:t xml:space="preserve">კლინიკა ხელმძღვანელობს პაციენტის ინტერესებით, სამართლიანობის პრინციპით და გამორიცხავს პირადი, კრიმინალური ან სხვა სახის შეხედულებების გავლენას გადაწყვეტილებებზე, </w:t>
      </w:r>
      <w:r w:rsidRPr="00A77E17">
        <w:rPr>
          <w:rFonts w:ascii="Sylfaen" w:hAnsi="Sylfaen" w:cs="Sylfaen"/>
          <w:sz w:val="22"/>
        </w:rPr>
        <w:t>რ</w:t>
      </w:r>
      <w:r w:rsidRPr="00A77E17">
        <w:rPr>
          <w:rFonts w:ascii="Sylfaen" w:hAnsi="Sylfaen"/>
          <w:sz w:val="22"/>
        </w:rPr>
        <w:t>ისთვისაც კლინიკას შემუშავებული აქვს პაციენტის/თანამშრომლის უკმაყოფილებაზე, პრეტენზიაზე, საჩივარზე რეაგირების დროული და ეფექტური სისტემა .</w:t>
      </w:r>
    </w:p>
    <w:p w:rsidR="00C36FF2" w:rsidRPr="00A77E17" w:rsidRDefault="00C36FF2" w:rsidP="00C36FF2">
      <w:pPr>
        <w:pStyle w:val="ListParagraph"/>
        <w:tabs>
          <w:tab w:val="left" w:pos="630"/>
        </w:tabs>
        <w:spacing w:after="0" w:line="240" w:lineRule="auto"/>
        <w:ind w:left="-720" w:right="-720"/>
        <w:jc w:val="both"/>
        <w:rPr>
          <w:rFonts w:ascii="Sylfaen" w:hAnsi="Sylfaen"/>
          <w:sz w:val="22"/>
          <w:highlight w:val="cyan"/>
        </w:rPr>
      </w:pPr>
    </w:p>
    <w:p w:rsidR="00C36FF2" w:rsidRPr="00A77E17" w:rsidRDefault="00C36FF2" w:rsidP="00C36FF2">
      <w:pPr>
        <w:pStyle w:val="Heading3"/>
      </w:pPr>
      <w:r w:rsidRPr="00A77E17">
        <w:lastRenderedPageBreak/>
        <w:tab/>
      </w:r>
      <w:r w:rsidRPr="00A77E17">
        <w:rPr>
          <w:rFonts w:ascii="Sylfaen" w:hAnsi="Sylfaen" w:cs="Sylfaen"/>
        </w:rPr>
        <w:t>დამოუკიდებლობა</w:t>
      </w:r>
      <w:r w:rsidRPr="00A77E17">
        <w:t xml:space="preserve"> </w:t>
      </w:r>
      <w:r w:rsidRPr="00A77E17">
        <w:rPr>
          <w:rFonts w:ascii="Sylfaen" w:hAnsi="Sylfaen" w:cs="Sylfaen"/>
        </w:rPr>
        <w:t>და</w:t>
      </w:r>
      <w:r w:rsidRPr="00A77E17">
        <w:t xml:space="preserve"> </w:t>
      </w:r>
      <w:r w:rsidRPr="00A77E17">
        <w:rPr>
          <w:rFonts w:ascii="Sylfaen" w:hAnsi="Sylfaen" w:cs="Sylfaen"/>
        </w:rPr>
        <w:t>ობიექტურობა</w:t>
      </w:r>
      <w:r w:rsidRPr="00A77E17">
        <w:t xml:space="preserve">  </w:t>
      </w:r>
    </w:p>
    <w:p w:rsidR="00C36FF2" w:rsidRPr="00A77E17" w:rsidRDefault="00C36FF2" w:rsidP="00C36F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270" w:right="-720" w:hanging="450"/>
        <w:jc w:val="both"/>
        <w:rPr>
          <w:rFonts w:ascii="Sylfaen" w:hAnsi="Sylfaen"/>
          <w:b/>
          <w:bCs/>
          <w:sz w:val="22"/>
        </w:rPr>
      </w:pPr>
    </w:p>
    <w:p w:rsidR="00C36FF2" w:rsidRPr="00A77E17" w:rsidRDefault="00C36FF2" w:rsidP="00C36F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270" w:right="-720" w:hanging="450"/>
        <w:jc w:val="both"/>
        <w:rPr>
          <w:rFonts w:ascii="Sylfaen" w:hAnsi="Sylfaen"/>
          <w:sz w:val="22"/>
        </w:rPr>
      </w:pPr>
      <w:r w:rsidRPr="00A77E17">
        <w:rPr>
          <w:rFonts w:ascii="Sylfaen" w:hAnsi="Sylfaen"/>
          <w:sz w:val="22"/>
        </w:rPr>
        <w:t xml:space="preserve">       კლინიკის ყველა თანამშრომელი ვალდებულია:</w:t>
      </w:r>
    </w:p>
    <w:p w:rsidR="00C36FF2" w:rsidRPr="00A77E17" w:rsidRDefault="00C36FF2" w:rsidP="00C36FF2">
      <w:pPr>
        <w:pStyle w:val="ListParagraph"/>
        <w:numPr>
          <w:ilvl w:val="0"/>
          <w:numId w:val="13"/>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270" w:right="-720" w:hanging="450"/>
        <w:jc w:val="both"/>
        <w:rPr>
          <w:rFonts w:ascii="Sylfaen" w:hAnsi="Sylfaen" w:cs="Sylfaen"/>
          <w:sz w:val="22"/>
        </w:rPr>
      </w:pPr>
      <w:r w:rsidRPr="00A77E17">
        <w:rPr>
          <w:rFonts w:ascii="Sylfaen" w:hAnsi="Sylfaen" w:cs="Sylfaen"/>
          <w:sz w:val="22"/>
        </w:rPr>
        <w:t>ხელმძღვანელობდეს პროფესიული სტანდარტებით, ჰუმანიზმის, სამართლიანობის პრინციპებით.</w:t>
      </w:r>
    </w:p>
    <w:p w:rsidR="00C36FF2" w:rsidRPr="00A77E17" w:rsidRDefault="00C36FF2" w:rsidP="00C36FF2">
      <w:pPr>
        <w:pStyle w:val="ListParagraph"/>
        <w:numPr>
          <w:ilvl w:val="0"/>
          <w:numId w:val="13"/>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270" w:right="-720" w:hanging="450"/>
        <w:jc w:val="both"/>
        <w:rPr>
          <w:rFonts w:ascii="Sylfaen" w:hAnsi="Sylfaen" w:cs="Sylfaen"/>
          <w:sz w:val="22"/>
        </w:rPr>
      </w:pPr>
      <w:r w:rsidRPr="00A77E17">
        <w:rPr>
          <w:rFonts w:ascii="Sylfaen" w:hAnsi="Sylfaen" w:cs="Sylfaen"/>
          <w:sz w:val="22"/>
        </w:rPr>
        <w:t>პაციენტებს შესთავაზოს</w:t>
      </w:r>
      <w:r w:rsidRPr="00A77E17">
        <w:rPr>
          <w:rFonts w:ascii="Sylfaen" w:hAnsi="Sylfaen"/>
          <w:sz w:val="22"/>
        </w:rPr>
        <w:t xml:space="preserve"> კეთილგანწყობილი გარემო;</w:t>
      </w:r>
    </w:p>
    <w:p w:rsidR="00C36FF2" w:rsidRPr="00A77E17" w:rsidRDefault="00C36FF2" w:rsidP="00C36FF2">
      <w:pPr>
        <w:pStyle w:val="NormalWeb"/>
        <w:numPr>
          <w:ilvl w:val="0"/>
          <w:numId w:val="13"/>
        </w:numPr>
        <w:shd w:val="clear" w:color="auto" w:fill="FFFFFF"/>
        <w:tabs>
          <w:tab w:val="left" w:pos="360"/>
        </w:tabs>
        <w:spacing w:before="0" w:beforeAutospacing="0" w:after="0" w:afterAutospacing="0"/>
        <w:ind w:left="-270" w:right="-720" w:hanging="450"/>
        <w:jc w:val="both"/>
        <w:rPr>
          <w:rFonts w:ascii="Sylfaen" w:hAnsi="Sylfaen"/>
          <w:sz w:val="22"/>
          <w:szCs w:val="22"/>
        </w:rPr>
      </w:pPr>
      <w:r w:rsidRPr="00A77E17">
        <w:rPr>
          <w:rFonts w:ascii="Sylfaen" w:hAnsi="Sylfaen" w:cs="Sylfaen"/>
          <w:sz w:val="22"/>
          <w:szCs w:val="22"/>
          <w:lang w:eastAsia="ka-GE"/>
        </w:rPr>
        <w:t xml:space="preserve">ყველა პაციენტს უნდა მოექცეს თანაგრძნობით, პატივისცემით, </w:t>
      </w:r>
      <w:r w:rsidRPr="00A77E17">
        <w:rPr>
          <w:rFonts w:ascii="Sylfaen" w:hAnsi="Sylfaen" w:cs="Sylfaen"/>
          <w:sz w:val="22"/>
          <w:szCs w:val="22"/>
        </w:rPr>
        <w:t>თავაზიანად</w:t>
      </w:r>
      <w:r w:rsidRPr="00A77E17">
        <w:rPr>
          <w:rFonts w:ascii="Sylfaen" w:hAnsi="Sylfaen"/>
          <w:sz w:val="22"/>
          <w:szCs w:val="22"/>
        </w:rPr>
        <w:t xml:space="preserve">. </w:t>
      </w:r>
    </w:p>
    <w:p w:rsidR="00C36FF2" w:rsidRPr="00A77E17" w:rsidRDefault="00C36FF2" w:rsidP="00C36FF2">
      <w:pPr>
        <w:pStyle w:val="ListParagraph"/>
        <w:widowControl/>
        <w:numPr>
          <w:ilvl w:val="0"/>
          <w:numId w:val="13"/>
        </w:numPr>
        <w:tabs>
          <w:tab w:val="left" w:pos="360"/>
        </w:tabs>
        <w:spacing w:after="0" w:line="240" w:lineRule="auto"/>
        <w:ind w:left="-270" w:right="-720" w:hanging="450"/>
        <w:jc w:val="both"/>
        <w:rPr>
          <w:rFonts w:ascii="Sylfaen" w:hAnsi="Sylfaen" w:cs="Sylfaen"/>
          <w:sz w:val="22"/>
        </w:rPr>
      </w:pPr>
      <w:r w:rsidRPr="00A77E17">
        <w:rPr>
          <w:rFonts w:ascii="Sylfaen" w:hAnsi="Sylfaen" w:cs="Sylfaen"/>
          <w:sz w:val="22"/>
        </w:rPr>
        <w:t xml:space="preserve">თითოეული თანამშრომელი ვალდებულია იყოს ყურადღებიანი, სამართლიანი და მომთმენი პაციენტის მიმართ; </w:t>
      </w:r>
    </w:p>
    <w:p w:rsidR="00C36FF2" w:rsidRPr="00A77E17" w:rsidRDefault="00C36FF2" w:rsidP="00C36FF2">
      <w:pPr>
        <w:pStyle w:val="ListParagraph"/>
        <w:widowControl/>
        <w:numPr>
          <w:ilvl w:val="0"/>
          <w:numId w:val="13"/>
        </w:numPr>
        <w:tabs>
          <w:tab w:val="left" w:pos="360"/>
        </w:tabs>
        <w:spacing w:after="0" w:line="240" w:lineRule="auto"/>
        <w:ind w:left="-270" w:right="-720" w:hanging="450"/>
        <w:jc w:val="both"/>
        <w:rPr>
          <w:rFonts w:ascii="Sylfaen" w:hAnsi="Sylfaen" w:cs="Sylfaen"/>
          <w:sz w:val="22"/>
        </w:rPr>
      </w:pPr>
      <w:r w:rsidRPr="00A77E17">
        <w:rPr>
          <w:rFonts w:ascii="Sylfaen" w:hAnsi="Sylfaen" w:cs="Sylfaen"/>
          <w:sz w:val="22"/>
        </w:rPr>
        <w:t xml:space="preserve">დაუშვებელია პაციენტთან უსიამოვნო, ქედმაღლური ურთიერთობა; </w:t>
      </w:r>
    </w:p>
    <w:p w:rsidR="00C36FF2" w:rsidRPr="00A77E17" w:rsidRDefault="00C36FF2" w:rsidP="00C36FF2">
      <w:pPr>
        <w:pStyle w:val="ListParagraph"/>
        <w:widowControl/>
        <w:numPr>
          <w:ilvl w:val="0"/>
          <w:numId w:val="13"/>
        </w:numPr>
        <w:tabs>
          <w:tab w:val="left" w:pos="360"/>
        </w:tabs>
        <w:spacing w:after="0" w:line="240" w:lineRule="auto"/>
        <w:ind w:left="-270" w:right="-720" w:hanging="450"/>
        <w:jc w:val="both"/>
        <w:rPr>
          <w:rFonts w:ascii="Sylfaen" w:hAnsi="Sylfaen" w:cs="Sylfaen"/>
          <w:sz w:val="22"/>
        </w:rPr>
      </w:pPr>
      <w:r w:rsidRPr="00A77E17">
        <w:rPr>
          <w:rFonts w:ascii="Sylfaen" w:hAnsi="Sylfaen" w:cs="Sylfaen"/>
          <w:sz w:val="22"/>
          <w:lang w:eastAsia="ka-GE"/>
        </w:rPr>
        <w:t xml:space="preserve">იმოქმედოს მხოლოდ პაციენტის ინტერესების შესაბამისად; </w:t>
      </w:r>
      <w:r w:rsidRPr="00A77E17">
        <w:rPr>
          <w:rFonts w:ascii="Arial" w:hAnsi="Arial" w:cs="Arial"/>
          <w:color w:val="202122"/>
          <w:sz w:val="22"/>
        </w:rPr>
        <w:t xml:space="preserve"> </w:t>
      </w:r>
    </w:p>
    <w:p w:rsidR="00C36FF2" w:rsidRPr="00A77E17" w:rsidRDefault="00C36FF2" w:rsidP="00C36FF2">
      <w:pPr>
        <w:pStyle w:val="Normal0"/>
        <w:numPr>
          <w:ilvl w:val="0"/>
          <w:numId w:val="13"/>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ight="-720" w:hanging="450"/>
        <w:jc w:val="both"/>
        <w:rPr>
          <w:rFonts w:ascii="Sylfaen" w:eastAsia="Times New Roman" w:hAnsi="Sylfaen" w:cs="Sylfaen"/>
          <w:sz w:val="22"/>
          <w:szCs w:val="22"/>
          <w:lang w:val="ka-GE"/>
        </w:rPr>
      </w:pPr>
      <w:r w:rsidRPr="00A77E17">
        <w:rPr>
          <w:rFonts w:ascii="Sylfaen" w:eastAsia="Times New Roman" w:hAnsi="Sylfaen" w:cs="Sylfaen"/>
          <w:sz w:val="22"/>
          <w:szCs w:val="22"/>
          <w:lang w:val="ka-GE" w:eastAsia="ka-GE"/>
        </w:rPr>
        <w:t xml:space="preserve">პაციენტის ინტერესებთან დაკავშირებული პროფესიული გადაწყვეტილებების მიღებისას იყოს თავისუფალი და დამოუკიდებელი, </w:t>
      </w:r>
      <w:r w:rsidRPr="00A77E17">
        <w:rPr>
          <w:rFonts w:ascii="Sylfaen" w:eastAsia="Times New Roman" w:hAnsi="Sylfaen" w:cs="Sylfaen"/>
          <w:sz w:val="22"/>
          <w:szCs w:val="22"/>
          <w:lang w:val="ka-GE"/>
        </w:rPr>
        <w:t xml:space="preserve">პატივი უნდა სცეს პაციენტის ღირსებას, აღმსარებლობასა და ტრადიციებს; </w:t>
      </w:r>
    </w:p>
    <w:p w:rsidR="00C36FF2" w:rsidRPr="00A77E17" w:rsidRDefault="00C36FF2" w:rsidP="00C36FF2">
      <w:pPr>
        <w:pStyle w:val="NormalWeb"/>
        <w:numPr>
          <w:ilvl w:val="0"/>
          <w:numId w:val="13"/>
        </w:numPr>
        <w:shd w:val="clear" w:color="auto" w:fill="FFFFFF"/>
        <w:tabs>
          <w:tab w:val="left" w:pos="360"/>
        </w:tabs>
        <w:spacing w:before="0" w:beforeAutospacing="0" w:after="0" w:afterAutospacing="0"/>
        <w:ind w:left="-270" w:right="-720" w:hanging="450"/>
        <w:jc w:val="both"/>
        <w:rPr>
          <w:rFonts w:ascii="Sylfaen" w:hAnsi="Sylfaen" w:cs="Sylfaen"/>
          <w:sz w:val="22"/>
          <w:szCs w:val="22"/>
          <w:lang w:eastAsia="ka-GE"/>
        </w:rPr>
      </w:pPr>
      <w:r w:rsidRPr="00A77E17">
        <w:rPr>
          <w:rFonts w:ascii="Sylfaen" w:hAnsi="Sylfaen"/>
          <w:sz w:val="22"/>
          <w:szCs w:val="22"/>
        </w:rPr>
        <w:t xml:space="preserve">ისაუბროს პაციენტისთვის გასაგებ ენაზე (შესაძლებლობის შემთხვევაში, პაციენტის ენაზე). </w:t>
      </w:r>
    </w:p>
    <w:p w:rsidR="00C36FF2" w:rsidRPr="00A77E17" w:rsidRDefault="00C36FF2" w:rsidP="00C36FF2">
      <w:pPr>
        <w:pStyle w:val="ListParagraph"/>
        <w:numPr>
          <w:ilvl w:val="0"/>
          <w:numId w:val="13"/>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270" w:right="-720" w:hanging="450"/>
        <w:jc w:val="both"/>
        <w:rPr>
          <w:rFonts w:ascii="Sylfaen" w:hAnsi="Sylfaen" w:cs="Sylfaen"/>
          <w:sz w:val="22"/>
          <w:lang w:eastAsia="ka-GE"/>
        </w:rPr>
      </w:pPr>
      <w:r w:rsidRPr="00A77E17">
        <w:rPr>
          <w:rFonts w:ascii="Sylfaen" w:hAnsi="Sylfaen" w:cs="Sylfaen"/>
          <w:color w:val="202122"/>
          <w:sz w:val="22"/>
        </w:rPr>
        <w:t>პატივი</w:t>
      </w:r>
      <w:r w:rsidRPr="00A77E17">
        <w:rPr>
          <w:rFonts w:ascii="Arial" w:hAnsi="Arial" w:cs="Arial"/>
          <w:color w:val="202122"/>
          <w:sz w:val="22"/>
        </w:rPr>
        <w:t xml:space="preserve"> </w:t>
      </w:r>
      <w:r w:rsidRPr="00A77E17">
        <w:rPr>
          <w:rFonts w:ascii="Sylfaen" w:hAnsi="Sylfaen" w:cs="Sylfaen"/>
          <w:color w:val="202122"/>
          <w:sz w:val="22"/>
        </w:rPr>
        <w:t>უნდა</w:t>
      </w:r>
      <w:r w:rsidRPr="00A77E17">
        <w:rPr>
          <w:rFonts w:ascii="Arial" w:hAnsi="Arial" w:cs="Arial"/>
          <w:color w:val="202122"/>
          <w:sz w:val="22"/>
        </w:rPr>
        <w:t xml:space="preserve"> </w:t>
      </w:r>
      <w:r w:rsidRPr="00A77E17">
        <w:rPr>
          <w:rFonts w:ascii="Sylfaen" w:hAnsi="Sylfaen" w:cs="Sylfaen"/>
          <w:color w:val="202122"/>
          <w:sz w:val="22"/>
        </w:rPr>
        <w:t>სცეს</w:t>
      </w:r>
      <w:r w:rsidRPr="00A77E17">
        <w:rPr>
          <w:rFonts w:ascii="Arial" w:hAnsi="Arial" w:cs="Arial"/>
          <w:color w:val="202122"/>
          <w:sz w:val="22"/>
        </w:rPr>
        <w:t xml:space="preserve"> </w:t>
      </w:r>
      <w:r w:rsidRPr="00A77E17">
        <w:rPr>
          <w:rFonts w:ascii="Sylfaen" w:hAnsi="Sylfaen" w:cs="Arial"/>
          <w:color w:val="202122"/>
          <w:sz w:val="22"/>
        </w:rPr>
        <w:t xml:space="preserve">კოლეგების, </w:t>
      </w:r>
      <w:r w:rsidRPr="00A77E17">
        <w:rPr>
          <w:rFonts w:ascii="Sylfaen" w:hAnsi="Sylfaen" w:cs="Sylfaen"/>
          <w:color w:val="202122"/>
          <w:sz w:val="22"/>
        </w:rPr>
        <w:t>თანამშრომლების</w:t>
      </w:r>
      <w:r w:rsidRPr="00A77E17">
        <w:rPr>
          <w:rFonts w:ascii="Arial" w:hAnsi="Arial" w:cs="Arial"/>
          <w:color w:val="202122"/>
          <w:sz w:val="22"/>
        </w:rPr>
        <w:t xml:space="preserve"> </w:t>
      </w:r>
      <w:r w:rsidRPr="00A77E17">
        <w:rPr>
          <w:rFonts w:ascii="Sylfaen" w:hAnsi="Sylfaen" w:cs="Sylfaen"/>
          <w:color w:val="202122"/>
          <w:sz w:val="22"/>
        </w:rPr>
        <w:t>უფლებებს</w:t>
      </w:r>
      <w:r w:rsidRPr="00A77E17">
        <w:rPr>
          <w:rFonts w:ascii="Sylfaen" w:hAnsi="Sylfaen" w:cs="Arial"/>
          <w:color w:val="202122"/>
          <w:sz w:val="22"/>
        </w:rPr>
        <w:t xml:space="preserve"> და </w:t>
      </w:r>
      <w:r w:rsidRPr="00A77E17">
        <w:rPr>
          <w:rFonts w:ascii="Sylfaen" w:hAnsi="Sylfaen" w:cs="Sylfaen"/>
          <w:sz w:val="22"/>
          <w:lang w:eastAsia="ka-GE"/>
        </w:rPr>
        <w:t>დაამკვიდროს მათ შორის ურთიერთპატივისცემის ატმოსფერო.</w:t>
      </w:r>
    </w:p>
    <w:p w:rsidR="00C36FF2" w:rsidRPr="00A77E17" w:rsidRDefault="00C36FF2" w:rsidP="00C36FF2">
      <w:pPr>
        <w:pStyle w:val="NormalWeb"/>
        <w:numPr>
          <w:ilvl w:val="0"/>
          <w:numId w:val="13"/>
        </w:numPr>
        <w:shd w:val="clear" w:color="auto" w:fill="FFFFFF"/>
        <w:tabs>
          <w:tab w:val="left" w:pos="360"/>
        </w:tabs>
        <w:spacing w:before="0" w:beforeAutospacing="0" w:after="0" w:afterAutospacing="0"/>
        <w:ind w:left="-270" w:right="-720" w:hanging="450"/>
        <w:jc w:val="both"/>
        <w:rPr>
          <w:rFonts w:ascii="Arial" w:hAnsi="Arial" w:cs="Arial"/>
          <w:color w:val="202122"/>
          <w:sz w:val="22"/>
          <w:szCs w:val="22"/>
        </w:rPr>
      </w:pPr>
      <w:r w:rsidRPr="00A77E17">
        <w:rPr>
          <w:rFonts w:ascii="Sylfaen" w:hAnsi="Sylfaen" w:cs="Sylfaen"/>
          <w:sz w:val="22"/>
          <w:szCs w:val="22"/>
          <w:lang w:eastAsia="ka-GE"/>
        </w:rPr>
        <w:t xml:space="preserve">იზრუნოს პროფესიული საქმიანობის პრესტიჟის ამაღლებაზე და </w:t>
      </w:r>
      <w:r w:rsidRPr="00A77E17">
        <w:rPr>
          <w:rFonts w:ascii="Sylfaen" w:hAnsi="Sylfaen" w:cs="Sylfaen"/>
          <w:color w:val="202122"/>
          <w:sz w:val="22"/>
          <w:szCs w:val="22"/>
        </w:rPr>
        <w:t>ყოველთვის</w:t>
      </w:r>
      <w:r w:rsidRPr="00A77E17">
        <w:rPr>
          <w:rFonts w:ascii="Arial" w:hAnsi="Arial" w:cs="Arial"/>
          <w:color w:val="202122"/>
          <w:sz w:val="22"/>
          <w:szCs w:val="22"/>
        </w:rPr>
        <w:t xml:space="preserve"> </w:t>
      </w:r>
      <w:r w:rsidRPr="00A77E17">
        <w:rPr>
          <w:rFonts w:ascii="Sylfaen" w:hAnsi="Sylfaen" w:cs="Sylfaen"/>
          <w:color w:val="202122"/>
          <w:sz w:val="22"/>
          <w:szCs w:val="22"/>
        </w:rPr>
        <w:t>უნდა</w:t>
      </w:r>
      <w:r w:rsidRPr="00A77E17">
        <w:rPr>
          <w:rFonts w:ascii="Arial" w:hAnsi="Arial" w:cs="Arial"/>
          <w:color w:val="202122"/>
          <w:sz w:val="22"/>
          <w:szCs w:val="22"/>
        </w:rPr>
        <w:t xml:space="preserve"> </w:t>
      </w:r>
      <w:r w:rsidRPr="00A77E17">
        <w:rPr>
          <w:rFonts w:ascii="Sylfaen" w:hAnsi="Sylfaen" w:cs="Sylfaen"/>
          <w:color w:val="202122"/>
          <w:sz w:val="22"/>
          <w:szCs w:val="22"/>
        </w:rPr>
        <w:t>ამკვიდრებდეს</w:t>
      </w:r>
      <w:r w:rsidRPr="00A77E17">
        <w:rPr>
          <w:rFonts w:ascii="Arial" w:hAnsi="Arial" w:cs="Arial"/>
          <w:color w:val="202122"/>
          <w:sz w:val="22"/>
          <w:szCs w:val="22"/>
        </w:rPr>
        <w:t xml:space="preserve"> </w:t>
      </w:r>
      <w:r w:rsidRPr="00A77E17">
        <w:rPr>
          <w:rFonts w:ascii="Sylfaen" w:hAnsi="Sylfaen" w:cs="Sylfaen"/>
          <w:color w:val="202122"/>
          <w:sz w:val="22"/>
          <w:szCs w:val="22"/>
        </w:rPr>
        <w:t>პროფესიული</w:t>
      </w:r>
      <w:r w:rsidRPr="00A77E17">
        <w:rPr>
          <w:rFonts w:ascii="Arial" w:hAnsi="Arial" w:cs="Arial"/>
          <w:color w:val="202122"/>
          <w:sz w:val="22"/>
          <w:szCs w:val="22"/>
        </w:rPr>
        <w:t xml:space="preserve"> </w:t>
      </w:r>
      <w:r w:rsidRPr="00A77E17">
        <w:rPr>
          <w:rFonts w:ascii="Sylfaen" w:hAnsi="Sylfaen" w:cs="Sylfaen"/>
          <w:color w:val="202122"/>
          <w:sz w:val="22"/>
          <w:szCs w:val="22"/>
        </w:rPr>
        <w:t>საქმიანობის</w:t>
      </w:r>
      <w:r w:rsidRPr="00A77E17">
        <w:rPr>
          <w:rFonts w:ascii="Arial" w:hAnsi="Arial" w:cs="Arial"/>
          <w:color w:val="202122"/>
          <w:sz w:val="22"/>
          <w:szCs w:val="22"/>
        </w:rPr>
        <w:t xml:space="preserve"> </w:t>
      </w:r>
      <w:r w:rsidRPr="00A77E17">
        <w:rPr>
          <w:rFonts w:ascii="Sylfaen" w:hAnsi="Sylfaen" w:cs="Sylfaen"/>
          <w:color w:val="202122"/>
          <w:sz w:val="22"/>
          <w:szCs w:val="22"/>
        </w:rPr>
        <w:t>უმაღლეს</w:t>
      </w:r>
      <w:r w:rsidRPr="00A77E17">
        <w:rPr>
          <w:rFonts w:ascii="Arial" w:hAnsi="Arial" w:cs="Arial"/>
          <w:color w:val="202122"/>
          <w:sz w:val="22"/>
          <w:szCs w:val="22"/>
        </w:rPr>
        <w:t xml:space="preserve"> </w:t>
      </w:r>
      <w:r w:rsidRPr="00A77E17">
        <w:rPr>
          <w:rFonts w:ascii="Sylfaen" w:hAnsi="Sylfaen" w:cs="Sylfaen"/>
          <w:color w:val="202122"/>
          <w:sz w:val="22"/>
          <w:szCs w:val="22"/>
        </w:rPr>
        <w:t>სტანდარტებს</w:t>
      </w:r>
      <w:r w:rsidRPr="00A77E17">
        <w:rPr>
          <w:rFonts w:ascii="Arial" w:hAnsi="Arial" w:cs="Arial"/>
          <w:color w:val="202122"/>
          <w:sz w:val="22"/>
          <w:szCs w:val="22"/>
        </w:rPr>
        <w:t>;</w:t>
      </w:r>
    </w:p>
    <w:p w:rsidR="00C36FF2" w:rsidRPr="00A77E17" w:rsidRDefault="00C36FF2" w:rsidP="00C36FF2">
      <w:pPr>
        <w:pStyle w:val="ListParagraph"/>
        <w:numPr>
          <w:ilvl w:val="0"/>
          <w:numId w:val="13"/>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270" w:right="-720" w:hanging="450"/>
        <w:jc w:val="both"/>
        <w:rPr>
          <w:rFonts w:ascii="Sylfaen" w:hAnsi="Sylfaen" w:cs="Sylfaen"/>
          <w:sz w:val="22"/>
        </w:rPr>
      </w:pPr>
      <w:r w:rsidRPr="00A77E17">
        <w:rPr>
          <w:rFonts w:ascii="Sylfaen" w:hAnsi="Sylfaen" w:cs="Sylfaen"/>
          <w:sz w:val="22"/>
        </w:rPr>
        <w:t>ექიმი პაციენტებსა და საზოგადოებაში პირადი მაგალითით უნდა ამკვიდრებდეს ჯანსაღი ცხოვრების წესს;</w:t>
      </w:r>
    </w:p>
    <w:p w:rsidR="00C36FF2" w:rsidRPr="00A77E17" w:rsidRDefault="00C36FF2" w:rsidP="00C36FF2">
      <w:pPr>
        <w:pStyle w:val="NormalWeb"/>
        <w:numPr>
          <w:ilvl w:val="0"/>
          <w:numId w:val="13"/>
        </w:numPr>
        <w:shd w:val="clear" w:color="auto" w:fill="FFFFFF"/>
        <w:tabs>
          <w:tab w:val="left" w:pos="360"/>
        </w:tabs>
        <w:spacing w:before="0" w:beforeAutospacing="0" w:after="0" w:afterAutospacing="0"/>
        <w:ind w:left="-270" w:right="-720" w:hanging="450"/>
        <w:jc w:val="both"/>
        <w:rPr>
          <w:rFonts w:ascii="Arial" w:hAnsi="Arial" w:cs="Arial"/>
          <w:color w:val="202122"/>
          <w:sz w:val="22"/>
          <w:szCs w:val="22"/>
        </w:rPr>
      </w:pPr>
      <w:r w:rsidRPr="00A77E17">
        <w:rPr>
          <w:rFonts w:ascii="Sylfaen" w:hAnsi="Sylfaen" w:cs="Sylfaen"/>
          <w:color w:val="202122"/>
          <w:sz w:val="22"/>
          <w:szCs w:val="22"/>
        </w:rPr>
        <w:t>ექიმმა</w:t>
      </w:r>
      <w:r w:rsidRPr="00A77E17">
        <w:rPr>
          <w:rFonts w:ascii="Arial" w:hAnsi="Arial" w:cs="Arial"/>
          <w:color w:val="202122"/>
          <w:sz w:val="22"/>
          <w:szCs w:val="22"/>
        </w:rPr>
        <w:t xml:space="preserve"> </w:t>
      </w:r>
      <w:r w:rsidRPr="00A77E17">
        <w:rPr>
          <w:rFonts w:ascii="Sylfaen" w:hAnsi="Sylfaen" w:cs="Sylfaen"/>
          <w:color w:val="202122"/>
          <w:sz w:val="22"/>
          <w:szCs w:val="22"/>
        </w:rPr>
        <w:t>უნდა</w:t>
      </w:r>
      <w:r w:rsidRPr="00A77E17">
        <w:rPr>
          <w:rFonts w:ascii="Arial" w:hAnsi="Arial" w:cs="Arial"/>
          <w:color w:val="202122"/>
          <w:sz w:val="22"/>
          <w:szCs w:val="22"/>
        </w:rPr>
        <w:t xml:space="preserve"> </w:t>
      </w:r>
      <w:r w:rsidRPr="00A77E17">
        <w:rPr>
          <w:rFonts w:ascii="Sylfaen" w:hAnsi="Sylfaen" w:cs="Sylfaen"/>
          <w:color w:val="202122"/>
          <w:sz w:val="22"/>
          <w:szCs w:val="22"/>
        </w:rPr>
        <w:t>გამოიჩინოს</w:t>
      </w:r>
      <w:r w:rsidRPr="00A77E17">
        <w:rPr>
          <w:rFonts w:ascii="Arial" w:hAnsi="Arial" w:cs="Arial"/>
          <w:color w:val="202122"/>
          <w:sz w:val="22"/>
          <w:szCs w:val="22"/>
        </w:rPr>
        <w:t xml:space="preserve"> </w:t>
      </w:r>
      <w:r w:rsidRPr="00A77E17">
        <w:rPr>
          <w:rFonts w:ascii="Sylfaen" w:hAnsi="Sylfaen" w:cs="Sylfaen"/>
          <w:color w:val="202122"/>
          <w:sz w:val="22"/>
          <w:szCs w:val="22"/>
        </w:rPr>
        <w:t>უდიდესი</w:t>
      </w:r>
      <w:r w:rsidRPr="00A77E17">
        <w:rPr>
          <w:rFonts w:ascii="Arial" w:hAnsi="Arial" w:cs="Arial"/>
          <w:color w:val="202122"/>
          <w:sz w:val="22"/>
          <w:szCs w:val="22"/>
        </w:rPr>
        <w:t xml:space="preserve"> </w:t>
      </w:r>
      <w:r w:rsidRPr="00A77E17">
        <w:rPr>
          <w:rFonts w:ascii="Sylfaen" w:hAnsi="Sylfaen" w:cs="Sylfaen"/>
          <w:color w:val="202122"/>
          <w:sz w:val="22"/>
          <w:szCs w:val="22"/>
        </w:rPr>
        <w:t>სიფრთხილე</w:t>
      </w:r>
      <w:r w:rsidRPr="00A77E17">
        <w:rPr>
          <w:rFonts w:ascii="Arial" w:hAnsi="Arial" w:cs="Arial"/>
          <w:color w:val="202122"/>
          <w:sz w:val="22"/>
          <w:szCs w:val="22"/>
        </w:rPr>
        <w:t xml:space="preserve"> </w:t>
      </w:r>
      <w:r w:rsidRPr="00A77E17">
        <w:rPr>
          <w:rFonts w:ascii="Sylfaen" w:hAnsi="Sylfaen" w:cs="Sylfaen"/>
          <w:color w:val="202122"/>
          <w:sz w:val="22"/>
          <w:szCs w:val="22"/>
        </w:rPr>
        <w:t>ახალი</w:t>
      </w:r>
      <w:r w:rsidRPr="00A77E17">
        <w:rPr>
          <w:rFonts w:ascii="Arial" w:hAnsi="Arial" w:cs="Arial"/>
          <w:color w:val="202122"/>
          <w:sz w:val="22"/>
          <w:szCs w:val="22"/>
        </w:rPr>
        <w:t xml:space="preserve"> </w:t>
      </w:r>
      <w:r w:rsidRPr="00A77E17">
        <w:rPr>
          <w:rFonts w:ascii="Sylfaen" w:hAnsi="Sylfaen" w:cs="Sylfaen"/>
          <w:color w:val="202122"/>
          <w:sz w:val="22"/>
          <w:szCs w:val="22"/>
        </w:rPr>
        <w:t>ტექნოლოგიების</w:t>
      </w:r>
      <w:r w:rsidRPr="00A77E17">
        <w:rPr>
          <w:rFonts w:ascii="Arial" w:hAnsi="Arial" w:cs="Arial"/>
          <w:color w:val="202122"/>
          <w:sz w:val="22"/>
          <w:szCs w:val="22"/>
        </w:rPr>
        <w:t xml:space="preserve"> </w:t>
      </w:r>
      <w:r w:rsidRPr="00A77E17">
        <w:rPr>
          <w:rFonts w:ascii="Sylfaen" w:hAnsi="Sylfaen" w:cs="Sylfaen"/>
          <w:color w:val="202122"/>
          <w:sz w:val="22"/>
          <w:szCs w:val="22"/>
        </w:rPr>
        <w:t>ან</w:t>
      </w:r>
      <w:r w:rsidRPr="00A77E17">
        <w:rPr>
          <w:rFonts w:ascii="Arial" w:hAnsi="Arial" w:cs="Arial"/>
          <w:color w:val="202122"/>
          <w:sz w:val="22"/>
          <w:szCs w:val="22"/>
        </w:rPr>
        <w:t xml:space="preserve"> </w:t>
      </w:r>
      <w:r w:rsidRPr="00A77E17">
        <w:rPr>
          <w:rFonts w:ascii="Sylfaen" w:hAnsi="Sylfaen" w:cs="Sylfaen"/>
          <w:color w:val="202122"/>
          <w:sz w:val="22"/>
          <w:szCs w:val="22"/>
        </w:rPr>
        <w:t>სამკურნალო</w:t>
      </w:r>
      <w:r w:rsidRPr="00A77E17">
        <w:rPr>
          <w:rFonts w:ascii="Arial" w:hAnsi="Arial" w:cs="Arial"/>
          <w:color w:val="202122"/>
          <w:sz w:val="22"/>
          <w:szCs w:val="22"/>
        </w:rPr>
        <w:t xml:space="preserve"> </w:t>
      </w:r>
      <w:r w:rsidRPr="00A77E17">
        <w:rPr>
          <w:rFonts w:ascii="Sylfaen" w:hAnsi="Sylfaen" w:cs="Arial"/>
          <w:color w:val="202122"/>
          <w:sz w:val="22"/>
          <w:szCs w:val="22"/>
        </w:rPr>
        <w:t>საშუალებების/</w:t>
      </w:r>
      <w:r w:rsidRPr="00A77E17">
        <w:rPr>
          <w:rFonts w:ascii="Sylfaen" w:hAnsi="Sylfaen" w:cs="Sylfaen"/>
          <w:color w:val="202122"/>
          <w:sz w:val="22"/>
          <w:szCs w:val="22"/>
        </w:rPr>
        <w:t>მეთოდების</w:t>
      </w:r>
      <w:r w:rsidRPr="00A77E17">
        <w:rPr>
          <w:rFonts w:ascii="Arial" w:hAnsi="Arial" w:cs="Arial"/>
          <w:color w:val="202122"/>
          <w:sz w:val="22"/>
          <w:szCs w:val="22"/>
        </w:rPr>
        <w:t xml:space="preserve"> </w:t>
      </w:r>
      <w:r w:rsidRPr="00A77E17">
        <w:rPr>
          <w:rFonts w:ascii="Sylfaen" w:hAnsi="Sylfaen" w:cs="Sylfaen"/>
          <w:color w:val="202122"/>
          <w:sz w:val="22"/>
          <w:szCs w:val="22"/>
        </w:rPr>
        <w:t>გამოყენებისას და არ უნდა გამოიყენოს ის რაც ეწინააღმდეგება საქართველოს კანონმდებლობას;</w:t>
      </w:r>
    </w:p>
    <w:p w:rsidR="00C36FF2" w:rsidRPr="00A77E17" w:rsidRDefault="00C36FF2" w:rsidP="00C36FF2">
      <w:pPr>
        <w:pStyle w:val="NormalWeb"/>
        <w:numPr>
          <w:ilvl w:val="0"/>
          <w:numId w:val="13"/>
        </w:numPr>
        <w:shd w:val="clear" w:color="auto" w:fill="FFFFFF"/>
        <w:tabs>
          <w:tab w:val="left" w:pos="360"/>
        </w:tabs>
        <w:spacing w:before="0" w:beforeAutospacing="0" w:after="0" w:afterAutospacing="0"/>
        <w:ind w:left="-270" w:right="-720" w:hanging="450"/>
        <w:jc w:val="both"/>
        <w:rPr>
          <w:rFonts w:ascii="Arial" w:hAnsi="Arial" w:cs="Arial"/>
          <w:color w:val="202122"/>
          <w:sz w:val="22"/>
          <w:szCs w:val="22"/>
        </w:rPr>
      </w:pPr>
      <w:r w:rsidRPr="00A77E17">
        <w:rPr>
          <w:rFonts w:ascii="Sylfaen" w:hAnsi="Sylfaen" w:cs="Sylfaen"/>
          <w:color w:val="202122"/>
          <w:sz w:val="22"/>
          <w:szCs w:val="22"/>
        </w:rPr>
        <w:t>ექიმმა</w:t>
      </w:r>
      <w:r w:rsidRPr="00A77E17">
        <w:rPr>
          <w:rFonts w:ascii="Arial" w:hAnsi="Arial" w:cs="Arial"/>
          <w:color w:val="202122"/>
          <w:sz w:val="22"/>
          <w:szCs w:val="22"/>
        </w:rPr>
        <w:t xml:space="preserve"> </w:t>
      </w:r>
      <w:r w:rsidRPr="00A77E17">
        <w:rPr>
          <w:rFonts w:ascii="Sylfaen" w:hAnsi="Sylfaen" w:cs="Sylfaen"/>
          <w:color w:val="202122"/>
          <w:sz w:val="22"/>
          <w:szCs w:val="22"/>
        </w:rPr>
        <w:t>უნდა</w:t>
      </w:r>
      <w:r w:rsidRPr="00A77E17">
        <w:rPr>
          <w:rFonts w:ascii="Arial" w:hAnsi="Arial" w:cs="Arial"/>
          <w:color w:val="202122"/>
          <w:sz w:val="22"/>
          <w:szCs w:val="22"/>
        </w:rPr>
        <w:t xml:space="preserve"> </w:t>
      </w:r>
      <w:r w:rsidRPr="00A77E17">
        <w:rPr>
          <w:rFonts w:ascii="Sylfaen" w:hAnsi="Sylfaen" w:cs="Sylfaen"/>
          <w:color w:val="202122"/>
          <w:sz w:val="22"/>
          <w:szCs w:val="22"/>
        </w:rPr>
        <w:t>დაადასტუროს</w:t>
      </w:r>
      <w:r w:rsidRPr="00A77E17">
        <w:rPr>
          <w:rFonts w:ascii="Arial" w:hAnsi="Arial" w:cs="Arial"/>
          <w:color w:val="202122"/>
          <w:sz w:val="22"/>
          <w:szCs w:val="22"/>
        </w:rPr>
        <w:t xml:space="preserve"> </w:t>
      </w:r>
      <w:r w:rsidRPr="00A77E17">
        <w:rPr>
          <w:rFonts w:ascii="Sylfaen" w:hAnsi="Sylfaen" w:cs="Sylfaen"/>
          <w:color w:val="202122"/>
          <w:sz w:val="22"/>
          <w:szCs w:val="22"/>
        </w:rPr>
        <w:t>მხოლოდ</w:t>
      </w:r>
      <w:r w:rsidRPr="00A77E17">
        <w:rPr>
          <w:rFonts w:ascii="Arial" w:hAnsi="Arial" w:cs="Arial"/>
          <w:color w:val="202122"/>
          <w:sz w:val="22"/>
          <w:szCs w:val="22"/>
        </w:rPr>
        <w:t xml:space="preserve"> </w:t>
      </w:r>
      <w:r w:rsidRPr="00A77E17">
        <w:rPr>
          <w:rFonts w:ascii="Sylfaen" w:hAnsi="Sylfaen" w:cs="Sylfaen"/>
          <w:color w:val="202122"/>
          <w:sz w:val="22"/>
          <w:szCs w:val="22"/>
        </w:rPr>
        <w:t>ის</w:t>
      </w:r>
      <w:r w:rsidRPr="00A77E17">
        <w:rPr>
          <w:rFonts w:ascii="Arial" w:hAnsi="Arial" w:cs="Arial"/>
          <w:color w:val="202122"/>
          <w:sz w:val="22"/>
          <w:szCs w:val="22"/>
        </w:rPr>
        <w:t xml:space="preserve">, </w:t>
      </w:r>
      <w:r w:rsidRPr="00A77E17">
        <w:rPr>
          <w:rFonts w:ascii="Sylfaen" w:hAnsi="Sylfaen" w:cs="Sylfaen"/>
          <w:color w:val="202122"/>
          <w:sz w:val="22"/>
          <w:szCs w:val="22"/>
        </w:rPr>
        <w:t>რაც</w:t>
      </w:r>
      <w:r w:rsidRPr="00A77E17">
        <w:rPr>
          <w:rFonts w:ascii="Arial" w:hAnsi="Arial" w:cs="Arial"/>
          <w:color w:val="202122"/>
          <w:sz w:val="22"/>
          <w:szCs w:val="22"/>
        </w:rPr>
        <w:t xml:space="preserve"> </w:t>
      </w:r>
      <w:r w:rsidRPr="00A77E17">
        <w:rPr>
          <w:rFonts w:ascii="Sylfaen" w:hAnsi="Sylfaen" w:cs="Sylfaen"/>
          <w:color w:val="202122"/>
          <w:sz w:val="22"/>
          <w:szCs w:val="22"/>
        </w:rPr>
        <w:t>თავად</w:t>
      </w:r>
      <w:r w:rsidRPr="00A77E17">
        <w:rPr>
          <w:rFonts w:ascii="Arial" w:hAnsi="Arial" w:cs="Arial"/>
          <w:color w:val="202122"/>
          <w:sz w:val="22"/>
          <w:szCs w:val="22"/>
        </w:rPr>
        <w:t xml:space="preserve"> </w:t>
      </w:r>
      <w:r w:rsidRPr="00A77E17">
        <w:rPr>
          <w:rFonts w:ascii="Sylfaen" w:hAnsi="Sylfaen" w:cs="Sylfaen"/>
          <w:color w:val="202122"/>
          <w:sz w:val="22"/>
          <w:szCs w:val="22"/>
        </w:rPr>
        <w:t>შეამოწმა</w:t>
      </w:r>
      <w:r w:rsidRPr="00A77E17">
        <w:rPr>
          <w:rFonts w:ascii="Arial" w:hAnsi="Arial" w:cs="Arial"/>
          <w:color w:val="202122"/>
          <w:sz w:val="22"/>
          <w:szCs w:val="22"/>
        </w:rPr>
        <w:t>.</w:t>
      </w:r>
    </w:p>
    <w:p w:rsidR="00C36FF2" w:rsidRPr="00A77E17" w:rsidRDefault="00C36FF2" w:rsidP="00C36FF2">
      <w:pPr>
        <w:pStyle w:val="NormalWeb"/>
        <w:numPr>
          <w:ilvl w:val="0"/>
          <w:numId w:val="13"/>
        </w:numPr>
        <w:shd w:val="clear" w:color="auto" w:fill="FFFFFF"/>
        <w:tabs>
          <w:tab w:val="left" w:pos="360"/>
        </w:tabs>
        <w:spacing w:before="0" w:beforeAutospacing="0" w:after="0" w:afterAutospacing="0"/>
        <w:ind w:left="-270" w:right="-720" w:hanging="450"/>
        <w:jc w:val="both"/>
        <w:rPr>
          <w:rFonts w:ascii="Sylfaen" w:hAnsi="Sylfaen" w:cs="Arial"/>
          <w:color w:val="202122"/>
          <w:sz w:val="22"/>
          <w:szCs w:val="22"/>
        </w:rPr>
      </w:pPr>
      <w:r w:rsidRPr="00A77E17">
        <w:rPr>
          <w:rFonts w:ascii="Sylfaen" w:hAnsi="Sylfaen" w:cs="Sylfaen"/>
          <w:color w:val="202122"/>
          <w:sz w:val="22"/>
          <w:szCs w:val="22"/>
        </w:rPr>
        <w:t>თუ</w:t>
      </w:r>
      <w:r w:rsidRPr="00A77E17">
        <w:rPr>
          <w:rFonts w:ascii="Arial" w:hAnsi="Arial" w:cs="Arial"/>
          <w:color w:val="202122"/>
          <w:sz w:val="22"/>
          <w:szCs w:val="22"/>
        </w:rPr>
        <w:t xml:space="preserve"> </w:t>
      </w:r>
      <w:r w:rsidRPr="00A77E17">
        <w:rPr>
          <w:rFonts w:ascii="Sylfaen" w:hAnsi="Sylfaen" w:cs="Sylfaen"/>
          <w:color w:val="202122"/>
          <w:sz w:val="22"/>
          <w:szCs w:val="22"/>
        </w:rPr>
        <w:t>ექიმს</w:t>
      </w:r>
      <w:r w:rsidRPr="00A77E17">
        <w:rPr>
          <w:rFonts w:ascii="Arial" w:hAnsi="Arial" w:cs="Arial"/>
          <w:color w:val="202122"/>
          <w:sz w:val="22"/>
          <w:szCs w:val="22"/>
        </w:rPr>
        <w:t xml:space="preserve"> </w:t>
      </w:r>
      <w:r w:rsidRPr="00A77E17">
        <w:rPr>
          <w:rFonts w:ascii="Sylfaen" w:hAnsi="Sylfaen" w:cs="Sylfaen"/>
          <w:color w:val="202122"/>
          <w:sz w:val="22"/>
          <w:szCs w:val="22"/>
        </w:rPr>
        <w:t>არა</w:t>
      </w:r>
      <w:r w:rsidRPr="00A77E17">
        <w:rPr>
          <w:rFonts w:ascii="Arial" w:hAnsi="Arial" w:cs="Arial"/>
          <w:color w:val="202122"/>
          <w:sz w:val="22"/>
          <w:szCs w:val="22"/>
        </w:rPr>
        <w:t xml:space="preserve"> </w:t>
      </w:r>
      <w:r w:rsidRPr="00A77E17">
        <w:rPr>
          <w:rFonts w:ascii="Sylfaen" w:hAnsi="Sylfaen" w:cs="Sylfaen"/>
          <w:color w:val="202122"/>
          <w:sz w:val="22"/>
          <w:szCs w:val="22"/>
        </w:rPr>
        <w:t>აქვს</w:t>
      </w:r>
      <w:r w:rsidRPr="00A77E17">
        <w:rPr>
          <w:rFonts w:ascii="Arial" w:hAnsi="Arial" w:cs="Arial"/>
          <w:color w:val="202122"/>
          <w:sz w:val="22"/>
          <w:szCs w:val="22"/>
        </w:rPr>
        <w:t xml:space="preserve"> </w:t>
      </w:r>
      <w:r w:rsidRPr="00A77E17">
        <w:rPr>
          <w:rFonts w:ascii="Sylfaen" w:hAnsi="Sylfaen" w:cs="Sylfaen"/>
          <w:color w:val="202122"/>
          <w:sz w:val="22"/>
          <w:szCs w:val="22"/>
        </w:rPr>
        <w:t>გამოკვლევის</w:t>
      </w:r>
      <w:r w:rsidRPr="00A77E17">
        <w:rPr>
          <w:rFonts w:ascii="Arial" w:hAnsi="Arial" w:cs="Arial"/>
          <w:color w:val="202122"/>
          <w:sz w:val="22"/>
          <w:szCs w:val="22"/>
        </w:rPr>
        <w:t xml:space="preserve"> </w:t>
      </w:r>
      <w:r w:rsidRPr="00A77E17">
        <w:rPr>
          <w:rFonts w:ascii="Sylfaen" w:hAnsi="Sylfaen" w:cs="Sylfaen"/>
          <w:color w:val="202122"/>
          <w:sz w:val="22"/>
          <w:szCs w:val="22"/>
        </w:rPr>
        <w:t>ან</w:t>
      </w:r>
      <w:r w:rsidRPr="00A77E17">
        <w:rPr>
          <w:rFonts w:ascii="Arial" w:hAnsi="Arial" w:cs="Arial"/>
          <w:color w:val="202122"/>
          <w:sz w:val="22"/>
          <w:szCs w:val="22"/>
        </w:rPr>
        <w:t xml:space="preserve"> </w:t>
      </w:r>
      <w:r w:rsidRPr="00A77E17">
        <w:rPr>
          <w:rFonts w:ascii="Sylfaen" w:hAnsi="Sylfaen" w:cs="Sylfaen"/>
          <w:color w:val="202122"/>
          <w:sz w:val="22"/>
          <w:szCs w:val="22"/>
        </w:rPr>
        <w:t>მკურნალობის</w:t>
      </w:r>
      <w:r w:rsidRPr="00A77E17">
        <w:rPr>
          <w:rFonts w:ascii="Arial" w:hAnsi="Arial" w:cs="Arial"/>
          <w:color w:val="202122"/>
          <w:sz w:val="22"/>
          <w:szCs w:val="22"/>
        </w:rPr>
        <w:t xml:space="preserve"> </w:t>
      </w:r>
      <w:r w:rsidRPr="00A77E17">
        <w:rPr>
          <w:rFonts w:ascii="Sylfaen" w:hAnsi="Sylfaen" w:cs="Sylfaen"/>
          <w:color w:val="202122"/>
          <w:sz w:val="22"/>
          <w:szCs w:val="22"/>
        </w:rPr>
        <w:t>საშუალება</w:t>
      </w:r>
      <w:r w:rsidRPr="00A77E17">
        <w:rPr>
          <w:rFonts w:ascii="Arial" w:hAnsi="Arial" w:cs="Arial"/>
          <w:color w:val="202122"/>
          <w:sz w:val="22"/>
          <w:szCs w:val="22"/>
        </w:rPr>
        <w:t xml:space="preserve">, </w:t>
      </w:r>
      <w:r w:rsidRPr="00A77E17">
        <w:rPr>
          <w:rFonts w:ascii="Sylfaen" w:hAnsi="Sylfaen" w:cs="Sylfaen"/>
          <w:color w:val="202122"/>
          <w:sz w:val="22"/>
          <w:szCs w:val="22"/>
        </w:rPr>
        <w:t>მან</w:t>
      </w:r>
      <w:r w:rsidRPr="00A77E17">
        <w:rPr>
          <w:rFonts w:ascii="Arial" w:hAnsi="Arial" w:cs="Arial"/>
          <w:color w:val="202122"/>
          <w:sz w:val="22"/>
          <w:szCs w:val="22"/>
        </w:rPr>
        <w:t xml:space="preserve"> </w:t>
      </w:r>
      <w:r w:rsidRPr="00A77E17">
        <w:rPr>
          <w:rFonts w:ascii="Sylfaen" w:hAnsi="Sylfaen" w:cs="Sylfaen"/>
          <w:color w:val="202122"/>
          <w:sz w:val="22"/>
          <w:szCs w:val="22"/>
        </w:rPr>
        <w:t>უნდა</w:t>
      </w:r>
      <w:r w:rsidRPr="00A77E17">
        <w:rPr>
          <w:rFonts w:ascii="Arial" w:hAnsi="Arial" w:cs="Arial"/>
          <w:color w:val="202122"/>
          <w:sz w:val="22"/>
          <w:szCs w:val="22"/>
        </w:rPr>
        <w:t xml:space="preserve"> </w:t>
      </w:r>
      <w:r w:rsidRPr="00A77E17">
        <w:rPr>
          <w:rFonts w:ascii="Sylfaen" w:hAnsi="Sylfaen" w:cs="Sylfaen"/>
          <w:color w:val="202122"/>
          <w:sz w:val="22"/>
          <w:szCs w:val="22"/>
        </w:rPr>
        <w:t>მიმართოს სხვა</w:t>
      </w:r>
      <w:r w:rsidRPr="00A77E17">
        <w:rPr>
          <w:rFonts w:ascii="Arial" w:hAnsi="Arial" w:cs="Arial"/>
          <w:color w:val="202122"/>
          <w:sz w:val="22"/>
          <w:szCs w:val="22"/>
        </w:rPr>
        <w:t xml:space="preserve"> </w:t>
      </w:r>
      <w:r w:rsidRPr="00A77E17">
        <w:rPr>
          <w:rFonts w:ascii="Sylfaen" w:hAnsi="Sylfaen" w:cs="Sylfaen"/>
          <w:color w:val="202122"/>
          <w:sz w:val="22"/>
          <w:szCs w:val="22"/>
        </w:rPr>
        <w:t>ექიმს</w:t>
      </w:r>
      <w:r w:rsidRPr="00A77E17">
        <w:rPr>
          <w:rFonts w:ascii="Arial" w:hAnsi="Arial" w:cs="Arial"/>
          <w:color w:val="202122"/>
          <w:sz w:val="22"/>
          <w:szCs w:val="22"/>
        </w:rPr>
        <w:t xml:space="preserve">, </w:t>
      </w:r>
      <w:r w:rsidRPr="00A77E17">
        <w:rPr>
          <w:rFonts w:ascii="Sylfaen" w:hAnsi="Sylfaen" w:cs="Sylfaen"/>
          <w:color w:val="202122"/>
          <w:sz w:val="22"/>
          <w:szCs w:val="22"/>
        </w:rPr>
        <w:t>რომელსაც</w:t>
      </w:r>
      <w:r w:rsidRPr="00A77E17">
        <w:rPr>
          <w:rFonts w:ascii="Arial" w:hAnsi="Arial" w:cs="Arial"/>
          <w:color w:val="202122"/>
          <w:sz w:val="22"/>
          <w:szCs w:val="22"/>
        </w:rPr>
        <w:t xml:space="preserve"> </w:t>
      </w:r>
      <w:r w:rsidRPr="00A77E17">
        <w:rPr>
          <w:rFonts w:ascii="Sylfaen" w:hAnsi="Sylfaen" w:cs="Sylfaen"/>
          <w:color w:val="202122"/>
          <w:sz w:val="22"/>
          <w:szCs w:val="22"/>
        </w:rPr>
        <w:t>ეს</w:t>
      </w:r>
      <w:r w:rsidRPr="00A77E17">
        <w:rPr>
          <w:rFonts w:ascii="Arial" w:hAnsi="Arial" w:cs="Arial"/>
          <w:color w:val="202122"/>
          <w:sz w:val="22"/>
          <w:szCs w:val="22"/>
        </w:rPr>
        <w:t xml:space="preserve"> </w:t>
      </w:r>
      <w:r w:rsidRPr="00A77E17">
        <w:rPr>
          <w:rFonts w:ascii="Sylfaen" w:hAnsi="Sylfaen" w:cs="Sylfaen"/>
          <w:color w:val="202122"/>
          <w:sz w:val="22"/>
          <w:szCs w:val="22"/>
        </w:rPr>
        <w:t>შესაძლებლობა</w:t>
      </w:r>
      <w:r w:rsidRPr="00A77E17">
        <w:rPr>
          <w:rFonts w:ascii="Arial" w:hAnsi="Arial" w:cs="Arial"/>
          <w:color w:val="202122"/>
          <w:sz w:val="22"/>
          <w:szCs w:val="22"/>
        </w:rPr>
        <w:t xml:space="preserve"> </w:t>
      </w:r>
      <w:r w:rsidRPr="00A77E17">
        <w:rPr>
          <w:rFonts w:ascii="Sylfaen" w:hAnsi="Sylfaen" w:cs="Sylfaen"/>
          <w:color w:val="202122"/>
          <w:sz w:val="22"/>
          <w:szCs w:val="22"/>
        </w:rPr>
        <w:t>გააჩნია</w:t>
      </w:r>
      <w:r w:rsidRPr="00A77E17">
        <w:rPr>
          <w:rFonts w:ascii="Sylfaen" w:hAnsi="Sylfaen" w:cs="Arial"/>
          <w:color w:val="202122"/>
          <w:sz w:val="22"/>
          <w:szCs w:val="22"/>
        </w:rPr>
        <w:t xml:space="preserve"> ან გადაამისამართოს პაციენტი ასეთ ექიმთან;</w:t>
      </w:r>
    </w:p>
    <w:p w:rsidR="00C36FF2" w:rsidRPr="00A77E17" w:rsidRDefault="00C36FF2" w:rsidP="00C36FF2">
      <w:pPr>
        <w:pStyle w:val="Normal0"/>
        <w:numPr>
          <w:ilvl w:val="0"/>
          <w:numId w:val="13"/>
        </w:num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ight="-720" w:hanging="450"/>
        <w:jc w:val="both"/>
        <w:rPr>
          <w:rFonts w:ascii="Sylfaen" w:eastAsia="Times New Roman" w:hAnsi="Sylfaen" w:cs="Sylfaen"/>
          <w:sz w:val="22"/>
          <w:szCs w:val="22"/>
          <w:lang w:val="ka-GE" w:eastAsia="ka-GE"/>
        </w:rPr>
      </w:pPr>
      <w:r w:rsidRPr="00A77E17">
        <w:rPr>
          <w:rFonts w:ascii="Sylfaen" w:eastAsia="Times New Roman" w:hAnsi="Sylfaen" w:cs="Sylfaen"/>
          <w:sz w:val="22"/>
          <w:szCs w:val="22"/>
          <w:lang w:val="ka-GE" w:eastAsia="ka-GE"/>
        </w:rPr>
        <w:t>ხელი არ უნდა შეუშალოს კოლეგას საქმიანობაში, აკრძალულია კოლეგის გაძევების მცდელობა ან კონკურენციის გამო გაძევება;</w:t>
      </w:r>
    </w:p>
    <w:p w:rsidR="00C36FF2" w:rsidRPr="00A77E17" w:rsidRDefault="00C36FF2" w:rsidP="00C36FF2">
      <w:pPr>
        <w:pStyle w:val="ListParagraph"/>
        <w:tabs>
          <w:tab w:val="left" w:pos="630"/>
        </w:tabs>
        <w:spacing w:after="0" w:line="240" w:lineRule="auto"/>
        <w:ind w:left="-720" w:right="-720"/>
        <w:jc w:val="both"/>
        <w:rPr>
          <w:rFonts w:ascii="Sylfaen" w:hAnsi="Sylfaen"/>
          <w:sz w:val="22"/>
        </w:rPr>
      </w:pPr>
    </w:p>
    <w:p w:rsidR="00C36FF2" w:rsidRPr="00A77E17" w:rsidRDefault="00C36FF2" w:rsidP="00C36FF2">
      <w:pPr>
        <w:pStyle w:val="ListParagraph"/>
        <w:tabs>
          <w:tab w:val="left" w:pos="630"/>
        </w:tabs>
        <w:spacing w:after="0" w:line="240" w:lineRule="auto"/>
        <w:ind w:left="-720" w:right="-720"/>
        <w:jc w:val="both"/>
        <w:rPr>
          <w:rFonts w:ascii="Sylfaen" w:hAnsi="Sylfaen"/>
          <w:sz w:val="22"/>
        </w:rPr>
      </w:pPr>
    </w:p>
    <w:p w:rsidR="00C36FF2" w:rsidRPr="00A77E17" w:rsidRDefault="00C36FF2" w:rsidP="00C36FF2">
      <w:pPr>
        <w:pStyle w:val="ListParagraph"/>
        <w:tabs>
          <w:tab w:val="left" w:pos="630"/>
        </w:tabs>
        <w:spacing w:after="0" w:line="240" w:lineRule="auto"/>
        <w:ind w:left="-720" w:right="-720"/>
        <w:jc w:val="both"/>
        <w:rPr>
          <w:rFonts w:ascii="Sylfaen" w:hAnsi="Sylfaen"/>
          <w:sz w:val="22"/>
        </w:rPr>
      </w:pPr>
    </w:p>
    <w:p w:rsidR="00C36FF2" w:rsidRPr="00A77E17" w:rsidRDefault="00C36FF2" w:rsidP="00C36FF2">
      <w:pPr>
        <w:pStyle w:val="Heading3"/>
      </w:pPr>
      <w:r w:rsidRPr="00A77E17">
        <w:lastRenderedPageBreak/>
        <w:tab/>
      </w:r>
      <w:r w:rsidRPr="00A77E17">
        <w:rPr>
          <w:rFonts w:ascii="Sylfaen" w:hAnsi="Sylfaen" w:cs="Sylfaen"/>
        </w:rPr>
        <w:t>თანამშრომლების</w:t>
      </w:r>
      <w:r w:rsidRPr="00A77E17">
        <w:t xml:space="preserve"> </w:t>
      </w:r>
      <w:r w:rsidRPr="00A77E17">
        <w:rPr>
          <w:rFonts w:ascii="Sylfaen" w:hAnsi="Sylfaen" w:cs="Sylfaen"/>
        </w:rPr>
        <w:t>წახალისება</w:t>
      </w:r>
      <w:r w:rsidRPr="00A77E17">
        <w:t xml:space="preserve"> </w:t>
      </w:r>
      <w:r w:rsidRPr="00A77E17">
        <w:rPr>
          <w:rFonts w:ascii="Sylfaen" w:hAnsi="Sylfaen" w:cs="Sylfaen"/>
        </w:rPr>
        <w:t>ეთიკური</w:t>
      </w:r>
      <w:r w:rsidRPr="00A77E17">
        <w:t xml:space="preserve"> </w:t>
      </w:r>
      <w:r w:rsidRPr="00A77E17">
        <w:rPr>
          <w:rFonts w:ascii="Sylfaen" w:hAnsi="Sylfaen" w:cs="Sylfaen"/>
        </w:rPr>
        <w:t>საკითხების</w:t>
      </w:r>
      <w:r w:rsidRPr="00A77E17">
        <w:t xml:space="preserve"> </w:t>
      </w:r>
      <w:r w:rsidRPr="00A77E17">
        <w:rPr>
          <w:rFonts w:ascii="Sylfaen" w:hAnsi="Sylfaen" w:cs="Sylfaen"/>
        </w:rPr>
        <w:t>წამოსაწევად</w:t>
      </w:r>
    </w:p>
    <w:p w:rsidR="00C36FF2" w:rsidRPr="00A77E17" w:rsidRDefault="00C36FF2" w:rsidP="00C36FF2">
      <w:pPr>
        <w:pStyle w:val="ListParagraph"/>
        <w:tabs>
          <w:tab w:val="left" w:pos="630"/>
        </w:tabs>
        <w:spacing w:after="0" w:line="240" w:lineRule="auto"/>
        <w:ind w:left="-720" w:right="-720"/>
        <w:jc w:val="both"/>
        <w:rPr>
          <w:rFonts w:ascii="Sylfaen" w:hAnsi="Sylfaen"/>
          <w:b/>
          <w:bCs/>
          <w:sz w:val="22"/>
        </w:rPr>
      </w:pPr>
    </w:p>
    <w:p w:rsidR="00C36FF2" w:rsidRDefault="00C36FF2" w:rsidP="00C36FF2">
      <w:pPr>
        <w:pStyle w:val="BodyText2"/>
        <w:tabs>
          <w:tab w:val="left" w:pos="252"/>
        </w:tabs>
        <w:spacing w:after="0" w:line="240" w:lineRule="auto"/>
        <w:ind w:left="-720" w:right="-720"/>
        <w:rPr>
          <w:rFonts w:ascii="Sylfaen" w:hAnsi="Sylfaen"/>
          <w:sz w:val="22"/>
        </w:rPr>
      </w:pPr>
      <w:r w:rsidRPr="00A77E17">
        <w:rPr>
          <w:rFonts w:ascii="Sylfaen" w:hAnsi="Sylfaen"/>
          <w:sz w:val="22"/>
        </w:rPr>
        <w:t xml:space="preserve">      ყველა თანამშრომელი მოწოდებული უნდა იყოს, რომ დაცული იქნას კლინიკის ეთიკური პრინციპები და ეჭვის/დარღვევის შემთხვევაში, ყველა თანამშრომელს მოეთხოვება იმოქმედოს პასუხისმგებლობის გრძნობით და ეთიკური დილემის გადაწყვეტის საკითხი დააყენოს მის უშუალო უფროსთან. </w:t>
      </w:r>
    </w:p>
    <w:p w:rsidR="00C36FF2" w:rsidRPr="00A77E17" w:rsidRDefault="00C36FF2" w:rsidP="00C36FF2">
      <w:pPr>
        <w:pStyle w:val="BodyText2"/>
        <w:tabs>
          <w:tab w:val="left" w:pos="252"/>
        </w:tabs>
        <w:spacing w:after="0" w:line="240" w:lineRule="auto"/>
        <w:ind w:left="-720" w:right="-720"/>
        <w:rPr>
          <w:rFonts w:ascii="Sylfaen" w:hAnsi="Sylfaen"/>
          <w:sz w:val="22"/>
        </w:rPr>
      </w:pPr>
      <w:r w:rsidRPr="00A77E17">
        <w:rPr>
          <w:rFonts w:ascii="Sylfaen" w:hAnsi="Sylfaen"/>
          <w:sz w:val="22"/>
        </w:rPr>
        <w:t xml:space="preserve">იმ შემთხვევაში თუ თანამშრომლის შეხედულების თანახმად,  საკითხი საჭიროებს  დამატებით დაზუსტებას, საკითხის დამატებითი განხილვა უნდა მოხდეს ეთიკის კომიტეტის სხდომაზე, დროული რეაგირების და მაკორექტირებელი ღონისძიებების გატარების მიზნით; </w:t>
      </w:r>
    </w:p>
    <w:p w:rsidR="00C36FF2" w:rsidRPr="00A77E17" w:rsidRDefault="00C36FF2" w:rsidP="00C36FF2">
      <w:pPr>
        <w:pStyle w:val="ListParagraph"/>
        <w:tabs>
          <w:tab w:val="left" w:pos="630"/>
        </w:tabs>
        <w:spacing w:after="0" w:line="240" w:lineRule="auto"/>
        <w:ind w:left="-720" w:right="-720"/>
        <w:jc w:val="both"/>
        <w:rPr>
          <w:rFonts w:ascii="Sylfaen" w:hAnsi="Sylfaen"/>
          <w:sz w:val="22"/>
        </w:rPr>
      </w:pPr>
    </w:p>
    <w:p w:rsidR="00C36FF2" w:rsidRPr="00A77E17" w:rsidRDefault="00C36FF2" w:rsidP="00C36FF2">
      <w:pPr>
        <w:pStyle w:val="Heading3"/>
      </w:pPr>
      <w:r w:rsidRPr="00A77E17">
        <w:t xml:space="preserve">                     </w:t>
      </w:r>
      <w:r w:rsidRPr="00A77E17">
        <w:rPr>
          <w:rFonts w:ascii="Sylfaen" w:hAnsi="Sylfaen" w:cs="Sylfaen"/>
        </w:rPr>
        <w:t>მომსახურების</w:t>
      </w:r>
      <w:r w:rsidRPr="00A77E17">
        <w:t xml:space="preserve"> </w:t>
      </w:r>
      <w:r w:rsidRPr="00A77E17">
        <w:rPr>
          <w:rFonts w:ascii="Sylfaen" w:hAnsi="Sylfaen" w:cs="Sylfaen"/>
        </w:rPr>
        <w:t>ზუსტი</w:t>
      </w:r>
      <w:r w:rsidRPr="00A77E17">
        <w:t>/</w:t>
      </w:r>
      <w:r w:rsidRPr="00A77E17">
        <w:rPr>
          <w:rFonts w:ascii="Sylfaen" w:hAnsi="Sylfaen" w:cs="Sylfaen"/>
        </w:rPr>
        <w:t>უშეცდომო</w:t>
      </w:r>
      <w:r w:rsidRPr="00A77E17">
        <w:t xml:space="preserve"> </w:t>
      </w:r>
      <w:r w:rsidRPr="00A77E17">
        <w:rPr>
          <w:rFonts w:ascii="Sylfaen" w:hAnsi="Sylfaen" w:cs="Sylfaen"/>
        </w:rPr>
        <w:t>გადასახადი</w:t>
      </w:r>
    </w:p>
    <w:p w:rsidR="00C36FF2" w:rsidRPr="00A77E17" w:rsidRDefault="00C36FF2" w:rsidP="00C36FF2">
      <w:pPr>
        <w:pStyle w:val="ListParagraph"/>
        <w:tabs>
          <w:tab w:val="left" w:pos="630"/>
        </w:tabs>
        <w:spacing w:after="0" w:line="240" w:lineRule="auto"/>
        <w:ind w:left="-720" w:right="-720"/>
        <w:jc w:val="both"/>
        <w:rPr>
          <w:rFonts w:ascii="Sylfaen" w:hAnsi="Sylfaen"/>
          <w:b/>
          <w:bCs/>
          <w:sz w:val="22"/>
        </w:rPr>
      </w:pPr>
    </w:p>
    <w:p w:rsidR="00C36FF2" w:rsidRPr="00A77E17" w:rsidRDefault="00C36FF2" w:rsidP="00C36FF2">
      <w:pPr>
        <w:pStyle w:val="ListParagraph"/>
        <w:tabs>
          <w:tab w:val="left" w:pos="630"/>
        </w:tabs>
        <w:spacing w:after="0" w:line="240" w:lineRule="auto"/>
        <w:ind w:left="-720" w:right="-720"/>
        <w:jc w:val="both"/>
        <w:rPr>
          <w:rFonts w:ascii="Sylfaen" w:hAnsi="Sylfaen"/>
          <w:sz w:val="22"/>
        </w:rPr>
      </w:pPr>
      <w:r w:rsidRPr="00A77E17">
        <w:rPr>
          <w:rFonts w:ascii="Sylfaen" w:hAnsi="Sylfaen"/>
          <w:sz w:val="22"/>
        </w:rPr>
        <w:t xml:space="preserve">         ყველა პაციენტმა უნდა მიიღოს კონკრეტულად მისთვის გათვალისწინებული (დანიშნული) სამედიცინო მომსახურება და უნდა გადაიხადოს ზუსტად ის ღირებულება, რაც შეესაბამება ამ მომსახურებას. ამისთვის  კლინიკას განსაზღვრული აქვს მომსახურებების ღირებულებები და თანხის გადახდის პროცესი კონტროლდება მკაცრად;</w:t>
      </w:r>
    </w:p>
    <w:p w:rsidR="00C36FF2" w:rsidRPr="00A77E17" w:rsidRDefault="00C36FF2" w:rsidP="00C36FF2">
      <w:pPr>
        <w:pStyle w:val="ListParagraph"/>
        <w:tabs>
          <w:tab w:val="left" w:pos="630"/>
        </w:tabs>
        <w:spacing w:after="0" w:line="240" w:lineRule="auto"/>
        <w:ind w:left="-720" w:right="-720"/>
        <w:jc w:val="both"/>
        <w:rPr>
          <w:rFonts w:ascii="Sylfaen" w:hAnsi="Sylfaen"/>
          <w:sz w:val="22"/>
          <w:highlight w:val="red"/>
        </w:rPr>
      </w:pPr>
    </w:p>
    <w:p w:rsidR="00C36FF2" w:rsidRPr="00A77E17" w:rsidRDefault="00C36FF2" w:rsidP="00C36FF2">
      <w:pPr>
        <w:pStyle w:val="Heading3"/>
      </w:pPr>
      <w:r w:rsidRPr="00A77E17">
        <w:tab/>
      </w:r>
      <w:r w:rsidRPr="00A77E17">
        <w:rPr>
          <w:rFonts w:ascii="Sylfaen" w:hAnsi="Sylfaen" w:cs="Sylfaen"/>
        </w:rPr>
        <w:t>ეფექტური</w:t>
      </w:r>
      <w:r w:rsidRPr="00A77E17">
        <w:t xml:space="preserve"> </w:t>
      </w:r>
      <w:r w:rsidRPr="00A77E17">
        <w:rPr>
          <w:rFonts w:ascii="Sylfaen" w:hAnsi="Sylfaen" w:cs="Sylfaen"/>
        </w:rPr>
        <w:t>გადასაჭრელი</w:t>
      </w:r>
      <w:r w:rsidRPr="00A77E17">
        <w:t xml:space="preserve"> </w:t>
      </w:r>
      <w:r w:rsidRPr="00A77E17">
        <w:rPr>
          <w:rFonts w:ascii="Sylfaen" w:hAnsi="Sylfaen" w:cs="Sylfaen"/>
        </w:rPr>
        <w:t>გზის</w:t>
      </w:r>
      <w:r w:rsidRPr="00A77E17">
        <w:t xml:space="preserve"> </w:t>
      </w:r>
      <w:r w:rsidRPr="00A77E17">
        <w:rPr>
          <w:rFonts w:ascii="Sylfaen" w:hAnsi="Sylfaen" w:cs="Sylfaen"/>
        </w:rPr>
        <w:t>პოვნა</w:t>
      </w:r>
      <w:r w:rsidRPr="00A77E17">
        <w:t xml:space="preserve"> </w:t>
      </w:r>
      <w:r w:rsidRPr="00A77E17">
        <w:rPr>
          <w:rFonts w:ascii="Sylfaen" w:hAnsi="Sylfaen" w:cs="Sylfaen"/>
        </w:rPr>
        <w:t>განსაზღვრულ</w:t>
      </w:r>
      <w:r w:rsidRPr="00A77E17">
        <w:t xml:space="preserve"> </w:t>
      </w:r>
      <w:r w:rsidRPr="00A77E17">
        <w:rPr>
          <w:rFonts w:ascii="Sylfaen" w:hAnsi="Sylfaen" w:cs="Sylfaen"/>
        </w:rPr>
        <w:t>დროში</w:t>
      </w:r>
      <w:r w:rsidRPr="00A77E17">
        <w:t xml:space="preserve">, </w:t>
      </w:r>
      <w:r w:rsidRPr="00A77E17">
        <w:rPr>
          <w:rFonts w:ascii="Sylfaen" w:hAnsi="Sylfaen" w:cs="Sylfaen"/>
        </w:rPr>
        <w:t>ჯანდაცვის</w:t>
      </w:r>
      <w:r w:rsidRPr="00A77E17">
        <w:t xml:space="preserve">  </w:t>
      </w:r>
      <w:r w:rsidRPr="00A77E17">
        <w:rPr>
          <w:rFonts w:ascii="Sylfaen" w:hAnsi="Sylfaen" w:cs="Sylfaen"/>
        </w:rPr>
        <w:t>ორგანიზაციის</w:t>
      </w:r>
      <w:r w:rsidRPr="00A77E17">
        <w:t xml:space="preserve"> </w:t>
      </w:r>
      <w:r w:rsidRPr="00A77E17">
        <w:rPr>
          <w:rFonts w:ascii="Sylfaen" w:hAnsi="Sylfaen" w:cs="Sylfaen"/>
        </w:rPr>
        <w:t>დადგენილი</w:t>
      </w:r>
      <w:r w:rsidRPr="00A77E17">
        <w:t xml:space="preserve"> </w:t>
      </w:r>
      <w:r w:rsidRPr="00A77E17">
        <w:rPr>
          <w:rFonts w:ascii="Sylfaen" w:hAnsi="Sylfaen" w:cs="Sylfaen"/>
        </w:rPr>
        <w:t>პოლიტიკის</w:t>
      </w:r>
      <w:r w:rsidRPr="00A77E17">
        <w:t xml:space="preserve"> </w:t>
      </w:r>
      <w:r w:rsidRPr="00A77E17">
        <w:rPr>
          <w:rFonts w:ascii="Sylfaen" w:hAnsi="Sylfaen" w:cs="Sylfaen"/>
        </w:rPr>
        <w:t>თანახმად</w:t>
      </w:r>
    </w:p>
    <w:p w:rsidR="00C36FF2" w:rsidRPr="00A77E17" w:rsidRDefault="00C36FF2" w:rsidP="00C36FF2">
      <w:pPr>
        <w:pStyle w:val="ListParagraph"/>
        <w:tabs>
          <w:tab w:val="left" w:pos="630"/>
        </w:tabs>
        <w:spacing w:after="0" w:line="240" w:lineRule="auto"/>
        <w:ind w:left="-720" w:right="-720"/>
        <w:jc w:val="both"/>
        <w:rPr>
          <w:rFonts w:ascii="Sylfaen" w:hAnsi="Sylfaen"/>
          <w:sz w:val="22"/>
        </w:rPr>
      </w:pPr>
      <w:r w:rsidRPr="00A77E17">
        <w:rPr>
          <w:rFonts w:ascii="Sylfaen" w:hAnsi="Sylfaen"/>
          <w:sz w:val="22"/>
        </w:rPr>
        <w:t xml:space="preserve">           ეთიკური პრობლემების გადასაჭრელად შექმნილია ეთიკის კომიტეტი, რომელიც მოწოდებულია დროულად და ოპერატიულად განიხილოს საკითხი, მოახდინოს რეაგირება, დასახოს გამოსწორების და პრობლემის მოგვარების გზები, საშუალებები და მაქსიმალურად მოკლე დროში აღმოფხვრას პრობლემა;</w:t>
      </w:r>
    </w:p>
    <w:p w:rsidR="00C36FF2" w:rsidRPr="00A77E17" w:rsidRDefault="00C36FF2" w:rsidP="00C36FF2">
      <w:pPr>
        <w:pStyle w:val="ListParagraph"/>
        <w:tabs>
          <w:tab w:val="left" w:pos="630"/>
        </w:tabs>
        <w:spacing w:after="0" w:line="240" w:lineRule="auto"/>
        <w:ind w:left="-720" w:right="-720"/>
        <w:jc w:val="both"/>
        <w:rPr>
          <w:rFonts w:ascii="Sylfaen" w:hAnsi="Sylfaen"/>
          <w:sz w:val="22"/>
        </w:rPr>
      </w:pPr>
    </w:p>
    <w:p w:rsidR="00C36FF2" w:rsidRPr="00A77E17" w:rsidRDefault="00C36FF2" w:rsidP="00C36FF2">
      <w:pPr>
        <w:tabs>
          <w:tab w:val="left" w:pos="630"/>
        </w:tabs>
        <w:spacing w:after="0" w:line="240" w:lineRule="auto"/>
        <w:ind w:right="-720"/>
        <w:jc w:val="both"/>
        <w:rPr>
          <w:rFonts w:ascii="Sylfaen" w:hAnsi="Sylfaen"/>
          <w:sz w:val="22"/>
        </w:rPr>
      </w:pPr>
    </w:p>
    <w:p w:rsidR="00C36FF2" w:rsidRPr="00A77E17" w:rsidRDefault="00C36FF2" w:rsidP="00C36FF2">
      <w:pPr>
        <w:pStyle w:val="ListParagraph"/>
        <w:tabs>
          <w:tab w:val="left" w:pos="630"/>
        </w:tabs>
        <w:spacing w:after="0" w:line="240" w:lineRule="auto"/>
        <w:ind w:left="-720" w:right="-720"/>
        <w:jc w:val="both"/>
        <w:rPr>
          <w:rFonts w:ascii="Sylfaen" w:hAnsi="Sylfaen"/>
          <w:sz w:val="22"/>
        </w:rPr>
      </w:pPr>
    </w:p>
    <w:p w:rsidR="00C36FF2" w:rsidRPr="00A77E17" w:rsidRDefault="00C36FF2" w:rsidP="00C36FF2">
      <w:pPr>
        <w:pStyle w:val="Heading3"/>
      </w:pPr>
      <w:r w:rsidRPr="00A77E17">
        <w:rPr>
          <w:rFonts w:ascii="Sylfaen" w:hAnsi="Sylfaen" w:cs="Sylfaen"/>
        </w:rPr>
        <w:t>კონფლიქტების</w:t>
      </w:r>
      <w:r w:rsidRPr="00A77E17">
        <w:t xml:space="preserve"> </w:t>
      </w:r>
      <w:r w:rsidRPr="00A77E17">
        <w:rPr>
          <w:rFonts w:ascii="Sylfaen" w:hAnsi="Sylfaen" w:cs="Sylfaen"/>
        </w:rPr>
        <w:t>მოგვარება</w:t>
      </w:r>
      <w:r w:rsidRPr="00A77E17">
        <w:t xml:space="preserve"> </w:t>
      </w:r>
      <w:r w:rsidRPr="00A77E17">
        <w:rPr>
          <w:rFonts w:ascii="Sylfaen" w:hAnsi="Sylfaen" w:cs="Sylfaen"/>
        </w:rPr>
        <w:t>როცა</w:t>
      </w:r>
      <w:r w:rsidRPr="00A77E17">
        <w:t xml:space="preserve"> </w:t>
      </w:r>
      <w:r w:rsidRPr="00A77E17">
        <w:rPr>
          <w:rFonts w:ascii="Sylfaen" w:hAnsi="Sylfaen" w:cs="Sylfaen"/>
        </w:rPr>
        <w:t>მატერიალურ</w:t>
      </w:r>
      <w:r w:rsidRPr="00A77E17">
        <w:t xml:space="preserve"> </w:t>
      </w:r>
      <w:r w:rsidRPr="00A77E17">
        <w:rPr>
          <w:rFonts w:ascii="Sylfaen" w:hAnsi="Sylfaen" w:cs="Sylfaen"/>
        </w:rPr>
        <w:t>დაინტერესებას</w:t>
      </w:r>
      <w:r w:rsidRPr="00A77E17">
        <w:t xml:space="preserve"> </w:t>
      </w:r>
      <w:r w:rsidRPr="00A77E17">
        <w:rPr>
          <w:rFonts w:ascii="Sylfaen" w:hAnsi="Sylfaen" w:cs="Sylfaen"/>
        </w:rPr>
        <w:t>და</w:t>
      </w:r>
      <w:r w:rsidRPr="00A77E17">
        <w:t xml:space="preserve">  </w:t>
      </w:r>
      <w:r w:rsidRPr="00A77E17">
        <w:rPr>
          <w:rFonts w:ascii="Sylfaen" w:hAnsi="Sylfaen" w:cs="Sylfaen"/>
        </w:rPr>
        <w:t>საგადასახადო</w:t>
      </w:r>
      <w:r w:rsidRPr="00A77E17">
        <w:t xml:space="preserve"> </w:t>
      </w:r>
      <w:r w:rsidRPr="00A77E17">
        <w:rPr>
          <w:rFonts w:ascii="Sylfaen" w:hAnsi="Sylfaen" w:cs="Sylfaen"/>
        </w:rPr>
        <w:t>ღონისძიებებს</w:t>
      </w:r>
      <w:r w:rsidRPr="00A77E17">
        <w:t xml:space="preserve"> </w:t>
      </w:r>
      <w:r w:rsidRPr="00A77E17">
        <w:rPr>
          <w:rFonts w:ascii="Sylfaen" w:hAnsi="Sylfaen" w:cs="Sylfaen"/>
        </w:rPr>
        <w:t>შეუძლია</w:t>
      </w:r>
      <w:r w:rsidRPr="00A77E17">
        <w:t xml:space="preserve"> </w:t>
      </w:r>
      <w:r w:rsidRPr="00A77E17">
        <w:rPr>
          <w:rFonts w:ascii="Sylfaen" w:hAnsi="Sylfaen" w:cs="Sylfaen"/>
        </w:rPr>
        <w:t>ხელი</w:t>
      </w:r>
      <w:r w:rsidRPr="00A77E17">
        <w:t xml:space="preserve"> </w:t>
      </w:r>
      <w:r w:rsidRPr="00A77E17">
        <w:rPr>
          <w:rFonts w:ascii="Sylfaen" w:hAnsi="Sylfaen" w:cs="Sylfaen"/>
        </w:rPr>
        <w:t>შეუშალოს</w:t>
      </w:r>
      <w:r w:rsidRPr="00A77E17">
        <w:t xml:space="preserve"> </w:t>
      </w:r>
      <w:r w:rsidRPr="00A77E17">
        <w:rPr>
          <w:rFonts w:ascii="Sylfaen" w:hAnsi="Sylfaen" w:cs="Sylfaen"/>
        </w:rPr>
        <w:t>პაციენტის</w:t>
      </w:r>
      <w:r w:rsidRPr="00A77E17">
        <w:t xml:space="preserve"> </w:t>
      </w:r>
      <w:r w:rsidRPr="00A77E17">
        <w:rPr>
          <w:rFonts w:ascii="Sylfaen" w:hAnsi="Sylfaen" w:cs="Sylfaen"/>
        </w:rPr>
        <w:t>მომსახურებას</w:t>
      </w:r>
      <w:r w:rsidRPr="00A77E17">
        <w:t xml:space="preserve">. </w:t>
      </w:r>
    </w:p>
    <w:p w:rsidR="00C36FF2" w:rsidRPr="00A77E17" w:rsidRDefault="00C36FF2" w:rsidP="00C36FF2">
      <w:pPr>
        <w:pStyle w:val="ListParagraph"/>
        <w:tabs>
          <w:tab w:val="left" w:pos="630"/>
        </w:tabs>
        <w:spacing w:after="0" w:line="240" w:lineRule="auto"/>
        <w:ind w:left="-720" w:right="-720"/>
        <w:jc w:val="both"/>
        <w:rPr>
          <w:rFonts w:ascii="Sylfaen" w:hAnsi="Sylfaen"/>
          <w:b/>
          <w:bCs/>
          <w:sz w:val="22"/>
        </w:rPr>
      </w:pPr>
    </w:p>
    <w:p w:rsidR="00C36FF2" w:rsidRPr="00A77E17" w:rsidRDefault="00C36FF2" w:rsidP="00C36FF2">
      <w:pPr>
        <w:pStyle w:val="ListParagraph"/>
        <w:tabs>
          <w:tab w:val="left" w:pos="630"/>
        </w:tabs>
        <w:spacing w:after="0" w:line="240" w:lineRule="auto"/>
        <w:ind w:left="-720" w:right="-720"/>
        <w:jc w:val="both"/>
        <w:rPr>
          <w:rFonts w:ascii="Sylfaen" w:hAnsi="Sylfaen"/>
          <w:sz w:val="22"/>
        </w:rPr>
      </w:pPr>
      <w:r w:rsidRPr="00A77E17">
        <w:rPr>
          <w:rFonts w:ascii="Sylfaen" w:hAnsi="Sylfaen"/>
          <w:sz w:val="22"/>
        </w:rPr>
        <w:lastRenderedPageBreak/>
        <w:t xml:space="preserve">            კლინიკისთვის პრიორიტეტია პაციენტის ჯანმრთელობა. ამიტომ, თუ პაციენტს აღენიშნება </w:t>
      </w:r>
      <w:r w:rsidRPr="00A77E17">
        <w:rPr>
          <w:rFonts w:ascii="Sylfaen" w:hAnsi="Sylfaen" w:cs="Sylfaen"/>
          <w:sz w:val="22"/>
          <w:lang w:eastAsia="ka-GE"/>
        </w:rPr>
        <w:t>სიცოცხლისათვის საშიში მდგომარეობა და ის საჭიროებს გადაუდებელ სამედიცინო დახმარებას, აკრძალულია პაციენტისთვის უარის თქმა ნებისმიერი მიზეზით, მათ შორის მომსახურების ღირებულების გადახდასთან დაკავშირებული საკითხების გამო. გეგმური მომსახურების შემთხვევაში, ანგარიშსწორება ხდება მოქმედი კანონმდებლობის შესაბამისად. სოციალური პასუხისმგებლობიდან გამომდინარე, კლინიკა სამიზნე ჯგუფებთან ურთიერთობისას იყენებს მოქნილ პოლიტიკას.</w:t>
      </w:r>
    </w:p>
    <w:bookmarkEnd w:id="0"/>
    <w:p w:rsidR="00C36FF2" w:rsidRPr="00A77E17" w:rsidRDefault="00C36FF2" w:rsidP="00C36FF2">
      <w:pPr>
        <w:pStyle w:val="ListParagraph"/>
        <w:tabs>
          <w:tab w:val="left" w:pos="270"/>
        </w:tabs>
        <w:spacing w:after="0" w:line="240" w:lineRule="auto"/>
        <w:ind w:left="-720" w:right="-720"/>
        <w:jc w:val="both"/>
        <w:rPr>
          <w:rFonts w:ascii="Sylfaen" w:hAnsi="Sylfaen"/>
          <w:sz w:val="22"/>
          <w:highlight w:val="magenta"/>
        </w:rPr>
      </w:pPr>
    </w:p>
    <w:p w:rsidR="00C36FF2" w:rsidRPr="00A77E17" w:rsidRDefault="00C36FF2" w:rsidP="00C36FF2">
      <w:pPr>
        <w:pStyle w:val="Heading3"/>
      </w:pPr>
      <w:r w:rsidRPr="00A77E17">
        <w:tab/>
      </w:r>
      <w:r w:rsidRPr="00A77E17">
        <w:rPr>
          <w:rFonts w:ascii="Sylfaen" w:hAnsi="Sylfaen" w:cs="Sylfaen"/>
        </w:rPr>
        <w:t>შესაბამისი</w:t>
      </w:r>
      <w:r w:rsidRPr="00A77E17">
        <w:t xml:space="preserve"> </w:t>
      </w:r>
      <w:r w:rsidRPr="00A77E17">
        <w:rPr>
          <w:rFonts w:ascii="Sylfaen" w:hAnsi="Sylfaen" w:cs="Sylfaen"/>
        </w:rPr>
        <w:t>ინფორმირებული</w:t>
      </w:r>
      <w:r w:rsidRPr="00A77E17">
        <w:t xml:space="preserve"> </w:t>
      </w:r>
      <w:r w:rsidRPr="00A77E17">
        <w:rPr>
          <w:rFonts w:ascii="Sylfaen" w:hAnsi="Sylfaen" w:cs="Sylfaen"/>
        </w:rPr>
        <w:t>თანხმობა</w:t>
      </w:r>
      <w:r w:rsidRPr="00A77E17">
        <w:t xml:space="preserve"> </w:t>
      </w:r>
      <w:r w:rsidRPr="00A77E17">
        <w:rPr>
          <w:rFonts w:ascii="Sylfaen" w:hAnsi="Sylfaen" w:cs="Sylfaen"/>
        </w:rPr>
        <w:t>სამედიცინო</w:t>
      </w:r>
      <w:r w:rsidRPr="00A77E17">
        <w:t xml:space="preserve"> </w:t>
      </w:r>
      <w:r w:rsidRPr="00A77E17">
        <w:rPr>
          <w:rFonts w:ascii="Sylfaen" w:hAnsi="Sylfaen" w:cs="Sylfaen"/>
        </w:rPr>
        <w:t>პროცედურისთვის</w:t>
      </w:r>
      <w:r w:rsidRPr="00A77E17">
        <w:t xml:space="preserve">; </w:t>
      </w:r>
    </w:p>
    <w:p w:rsidR="00C36FF2" w:rsidRPr="00A77E17" w:rsidRDefault="00C36FF2" w:rsidP="00C36FF2">
      <w:pPr>
        <w:pStyle w:val="ListParagraph"/>
        <w:tabs>
          <w:tab w:val="left" w:pos="720"/>
        </w:tabs>
        <w:spacing w:after="0" w:line="240" w:lineRule="auto"/>
        <w:ind w:left="-720" w:right="-720"/>
        <w:jc w:val="both"/>
        <w:rPr>
          <w:rFonts w:ascii="Sylfaen" w:hAnsi="Sylfaen"/>
          <w:b/>
          <w:bCs/>
          <w:sz w:val="22"/>
        </w:rPr>
      </w:pPr>
    </w:p>
    <w:p w:rsidR="00C36FF2" w:rsidRDefault="00C36FF2" w:rsidP="00C36FF2">
      <w:pPr>
        <w:pStyle w:val="ListParagraph"/>
        <w:tabs>
          <w:tab w:val="left" w:pos="720"/>
        </w:tabs>
        <w:spacing w:after="0" w:line="240" w:lineRule="auto"/>
        <w:ind w:left="-720" w:right="-720"/>
        <w:jc w:val="both"/>
        <w:rPr>
          <w:rFonts w:ascii="Sylfaen" w:hAnsi="Sylfaen"/>
          <w:sz w:val="22"/>
        </w:rPr>
      </w:pPr>
      <w:r w:rsidRPr="00A77E17">
        <w:rPr>
          <w:rFonts w:ascii="Sylfaen" w:hAnsi="Sylfaen"/>
          <w:sz w:val="22"/>
        </w:rPr>
        <w:t xml:space="preserve">            ეთიკური პრობლემების და გაუგებრობის რისკების დაზღვევის მიზნით, პაციენტი ინფორმირებული უნდა იყოს რა სახის სამედიცინო მომსახურება ეწევა, ვინ არის მომსახურების გამწევი პირი. სამედიცინო პერსონალი, რომელიც მომსახურებას უწევს პაციენტს, უნდა გაეცნოს მას. ექიმი </w:t>
      </w:r>
      <w:r w:rsidRPr="00A77E17">
        <w:rPr>
          <w:rFonts w:ascii="Sylfaen" w:hAnsi="Sylfaen" w:cs="Sylfaen"/>
          <w:sz w:val="22"/>
        </w:rPr>
        <w:t xml:space="preserve">ვალდებულია წინასწარ, მომსახურების გაწევამდე პაციენტს დეტალურად აუხსნას და გააგებინოს </w:t>
      </w:r>
      <w:r w:rsidRPr="00A77E17">
        <w:rPr>
          <w:rFonts w:ascii="Sylfaen" w:hAnsi="Sylfaen" w:cs="Sylfaen"/>
          <w:sz w:val="22"/>
          <w:lang w:eastAsia="x-none"/>
        </w:rPr>
        <w:t xml:space="preserve">სამედიცინო მომსახურების მოსალოდნელი შედეგები, ამ მომსახურებასთან დაკავშირებული რისკი, განზრახული სამედიცინო მომსახურების სხვა, ალტერნატიული ვარიანტები და ამ უკანასკნელთა თანხმლები რისკი და შესაძლო ეფექტიანობა, სამედიცინო მომსახურებაზე უარის თქმის მოსალოდნელი შედეგები, სამედიცინო მომსახურებასთან დაკავშირებული ფინანსური და სოციალური საკითხები </w:t>
      </w:r>
      <w:r w:rsidRPr="00A77E17">
        <w:rPr>
          <w:rFonts w:ascii="Sylfaen" w:hAnsi="Sylfaen" w:cs="Sylfaen"/>
          <w:sz w:val="22"/>
        </w:rPr>
        <w:t xml:space="preserve">და დარწმუნდეს, რომ პაციენტმა გაიგო მიწოდებული ინფორმაცია, გაიაზრა </w:t>
      </w:r>
      <w:r w:rsidRPr="00A77E17">
        <w:rPr>
          <w:rFonts w:ascii="Sylfaen" w:hAnsi="Sylfaen"/>
          <w:sz w:val="22"/>
        </w:rPr>
        <w:t xml:space="preserve">ეწინააღმდეგება თუ არა ეს კონკრეტული მომსახურება მის </w:t>
      </w:r>
      <w:r w:rsidRPr="00A77E17">
        <w:rPr>
          <w:rFonts w:ascii="Sylfaen" w:hAnsi="Sylfaen" w:cs="Sylfaen"/>
          <w:sz w:val="22"/>
        </w:rPr>
        <w:t xml:space="preserve">ეროვნულ, </w:t>
      </w:r>
      <w:r w:rsidRPr="00A77E17">
        <w:rPr>
          <w:rFonts w:ascii="Sylfaen" w:hAnsi="Sylfaen"/>
          <w:sz w:val="22"/>
        </w:rPr>
        <w:t>რელიგიურ,  ეთიკურ ნორმებს და პაციენტმა თვითონ მიიღოს გაცნობიერებული გადაწყვეტილება სამედიცინო მომსახურების ჩატარება/არჩატარების თაობაზე.</w:t>
      </w:r>
    </w:p>
    <w:p w:rsidR="00C36FF2" w:rsidRDefault="00C36FF2" w:rsidP="00C36FF2">
      <w:pPr>
        <w:pStyle w:val="ListParagraph"/>
        <w:tabs>
          <w:tab w:val="left" w:pos="720"/>
        </w:tabs>
        <w:spacing w:after="0" w:line="240" w:lineRule="auto"/>
        <w:ind w:left="-720" w:right="-720"/>
        <w:jc w:val="both"/>
        <w:rPr>
          <w:rFonts w:ascii="Sylfaen" w:hAnsi="Sylfaen" w:cs="Sylfaen"/>
          <w:sz w:val="22"/>
        </w:rPr>
      </w:pPr>
      <w:r w:rsidRPr="00A77E17">
        <w:rPr>
          <w:rFonts w:ascii="Sylfaen" w:hAnsi="Sylfaen"/>
          <w:sz w:val="22"/>
        </w:rPr>
        <w:t xml:space="preserve"> საქართველოს კანონმდებლობით განსაზღვრულია ის მომსახურებები, რომლებიც </w:t>
      </w:r>
      <w:r w:rsidRPr="00A77E17">
        <w:rPr>
          <w:rFonts w:ascii="Sylfaen" w:hAnsi="Sylfaen" w:cs="Sylfaen"/>
          <w:sz w:val="22"/>
        </w:rPr>
        <w:t xml:space="preserve">საჭიროებს </w:t>
      </w:r>
      <w:r w:rsidRPr="00A77E17">
        <w:rPr>
          <w:rFonts w:ascii="Sylfaen" w:hAnsi="Sylfaen"/>
          <w:sz w:val="22"/>
        </w:rPr>
        <w:t xml:space="preserve"> </w:t>
      </w:r>
      <w:r w:rsidRPr="00A77E17">
        <w:rPr>
          <w:rFonts w:ascii="Sylfaen" w:hAnsi="Sylfaen" w:cs="Sylfaen"/>
          <w:sz w:val="22"/>
        </w:rPr>
        <w:t>წერილობით ინფორმირებულ თანხმობას</w:t>
      </w:r>
    </w:p>
    <w:p w:rsidR="00C36FF2" w:rsidRPr="00A77E17" w:rsidRDefault="00C36FF2" w:rsidP="00C36FF2">
      <w:pPr>
        <w:pStyle w:val="ListParagraph"/>
        <w:tabs>
          <w:tab w:val="left" w:pos="720"/>
        </w:tabs>
        <w:spacing w:after="0" w:line="240" w:lineRule="auto"/>
        <w:ind w:left="-720" w:right="-720"/>
        <w:jc w:val="both"/>
        <w:rPr>
          <w:rFonts w:ascii="Sylfaen" w:hAnsi="Sylfaen" w:cs="Sylfaen"/>
          <w:sz w:val="22"/>
        </w:rPr>
      </w:pPr>
      <w:r w:rsidRPr="00A77E17">
        <w:rPr>
          <w:rFonts w:ascii="Sylfaen" w:hAnsi="Sylfaen"/>
          <w:b/>
          <w:bCs/>
          <w:sz w:val="22"/>
        </w:rPr>
        <w:t xml:space="preserve">ამასთან, </w:t>
      </w:r>
      <w:r w:rsidRPr="00A77E17">
        <w:rPr>
          <w:rFonts w:ascii="Sylfaen" w:hAnsi="Sylfaen" w:cs="Sylfaen"/>
          <w:b/>
          <w:bCs/>
          <w:sz w:val="22"/>
        </w:rPr>
        <w:t>ენობრივი ნიშნით  პაციენტის დისკრიმინაციის თავიდან აცილების მიზნით,</w:t>
      </w:r>
      <w:r w:rsidRPr="00A77E17">
        <w:rPr>
          <w:rFonts w:ascii="Sylfaen" w:hAnsi="Sylfaen" w:cs="Sylfaen"/>
          <w:sz w:val="22"/>
        </w:rPr>
        <w:t xml:space="preserve"> </w:t>
      </w:r>
      <w:r w:rsidRPr="00A77E17">
        <w:rPr>
          <w:rFonts w:ascii="Sylfaen" w:hAnsi="Sylfaen" w:cs="Sylfaen"/>
          <w:b/>
          <w:bCs/>
          <w:sz w:val="22"/>
        </w:rPr>
        <w:t>ეს ფორმები არის სახელმწიფო ენაზე და ერთ-ერთ საერთაშორისო ენაზე (ინგლისური).</w:t>
      </w:r>
    </w:p>
    <w:p w:rsidR="00C36FF2" w:rsidRPr="00A77E17" w:rsidRDefault="00C36FF2" w:rsidP="00C36FF2">
      <w:pPr>
        <w:pStyle w:val="ListParagraph"/>
        <w:tabs>
          <w:tab w:val="left" w:pos="720"/>
        </w:tabs>
        <w:spacing w:after="0" w:line="240" w:lineRule="auto"/>
        <w:ind w:left="-720" w:right="-720"/>
        <w:jc w:val="both"/>
        <w:rPr>
          <w:rFonts w:ascii="Sylfaen" w:hAnsi="Sylfaen"/>
          <w:sz w:val="22"/>
        </w:rPr>
      </w:pPr>
      <w:r w:rsidRPr="00A77E17">
        <w:rPr>
          <w:rFonts w:ascii="Sylfaen" w:hAnsi="Sylfaen" w:cs="Sylfaen"/>
          <w:sz w:val="22"/>
        </w:rPr>
        <w:t xml:space="preserve">           ამასთან, ბავშვთა კონტიგენტის ან </w:t>
      </w:r>
      <w:r w:rsidRPr="00A77E17">
        <w:rPr>
          <w:rFonts w:ascii="Sylfaen" w:hAnsi="Sylfaen" w:cs="Sylfaen"/>
          <w:sz w:val="22"/>
          <w:lang w:eastAsia="ka-GE"/>
        </w:rPr>
        <w:t xml:space="preserve">გაცნობიერებული გადაწყვეტილების მიღების უნარის არმქონე პაციენტის </w:t>
      </w:r>
      <w:r w:rsidRPr="00A77E17">
        <w:rPr>
          <w:rFonts w:ascii="Sylfaen" w:hAnsi="Sylfaen" w:cs="Sylfaen"/>
          <w:sz w:val="22"/>
        </w:rPr>
        <w:t xml:space="preserve"> მომსახურების შემთხვევაში, </w:t>
      </w:r>
      <w:r w:rsidRPr="00A77E17">
        <w:rPr>
          <w:rFonts w:ascii="Sylfaen" w:hAnsi="Sylfaen" w:cs="Sylfaen"/>
          <w:sz w:val="22"/>
          <w:lang w:eastAsia="ka-GE"/>
        </w:rPr>
        <w:t xml:space="preserve">ექიმმა წერილობითი ინფორმირებული თანხმობა უნდა მიიღოს პაციენტის ნათესავის ან კანონიერი წარმომადგენლისგან. </w:t>
      </w:r>
    </w:p>
    <w:p w:rsidR="00C36FF2" w:rsidRPr="00A77E17" w:rsidRDefault="00C36FF2" w:rsidP="00C36FF2">
      <w:pPr>
        <w:pStyle w:val="ListParagraph"/>
        <w:tabs>
          <w:tab w:val="left" w:pos="720"/>
        </w:tabs>
        <w:spacing w:after="0" w:line="240" w:lineRule="auto"/>
        <w:ind w:left="-720" w:right="-720"/>
        <w:jc w:val="both"/>
        <w:rPr>
          <w:rFonts w:ascii="Sylfaen" w:hAnsi="Sylfaen"/>
          <w:sz w:val="22"/>
        </w:rPr>
      </w:pPr>
      <w:r w:rsidRPr="00A77E17">
        <w:rPr>
          <w:rFonts w:ascii="Sylfaen" w:hAnsi="Sylfaen" w:cs="Sylfaen"/>
          <w:sz w:val="22"/>
          <w:lang w:eastAsia="ka-GE"/>
        </w:rPr>
        <w:t xml:space="preserve">           თუ აუცილებელია პაციენტისთვის გადაუდებელი სამედიცინო მომსახურების გაწევა, მაგრამ პაციენტის ნათესავის ან კანონიერი წარმომადგენლის მოძებნა ვერ ხერხდება ან პაციენტის ნათესავი ან კანონიერი წარმომადგენელი სამედიცინო მომსახურების გაწევის წინააღმდეგია, ექიმი სამედიცინო მომსახურების გაწევის შესახებ გადაწყვეტილებას იღებს პაციენტის ჯანმრთელობის ინტერესების გათვალისწინებით.</w:t>
      </w:r>
    </w:p>
    <w:p w:rsidR="00C36FF2" w:rsidRDefault="00C36FF2" w:rsidP="00C36F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right="-720"/>
        <w:jc w:val="both"/>
        <w:rPr>
          <w:rFonts w:ascii="Sylfaen" w:eastAsia="Times New Roman" w:hAnsi="Sylfaen" w:cs="Sylfaen"/>
          <w:sz w:val="22"/>
          <w:lang w:eastAsia="x-none"/>
        </w:rPr>
      </w:pPr>
      <w:r w:rsidRPr="00A77E17">
        <w:rPr>
          <w:rFonts w:ascii="Sylfaen" w:eastAsia="Times New Roman" w:hAnsi="Sylfaen" w:cs="Sylfaen"/>
          <w:sz w:val="22"/>
          <w:lang w:eastAsia="x-none"/>
        </w:rPr>
        <w:lastRenderedPageBreak/>
        <w:t xml:space="preserve">          გასათვალისწინებელია, რომ პაციენტს შეიძლება არ მიეწოდოს ინფორმაცია მისი ჯანმრთელობის მდგომარეობის შესახებ ან ამ ინფორმაციის მოცულობა შეიზღუდოს, თუ არსებობს დასაბუთებული ვარაუდი, რომ სრული ინფორმაციის მიღება პაციენტის ჯანმრთელობას სერიოზულ ზიანს მიაყენებს. აღნიშნულ საკითხს განიხილავს და გადაწყვეტილებას იღებს ეთიკის კომიტეტი.</w:t>
      </w:r>
    </w:p>
    <w:p w:rsidR="00C36FF2" w:rsidRPr="00A77E17" w:rsidRDefault="00C36FF2" w:rsidP="00C36F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right="-720"/>
        <w:jc w:val="both"/>
        <w:rPr>
          <w:rFonts w:ascii="Sylfaen" w:eastAsia="Times New Roman" w:hAnsi="Sylfaen" w:cs="Sylfaen"/>
          <w:sz w:val="22"/>
          <w:lang w:eastAsia="x-none"/>
        </w:rPr>
      </w:pPr>
      <w:r w:rsidRPr="00A77E17">
        <w:rPr>
          <w:rFonts w:ascii="Sylfaen" w:hAnsi="Sylfaen"/>
          <w:sz w:val="22"/>
        </w:rPr>
        <w:t xml:space="preserve">კლინიკა უზრუნველყოფს ისეთი გარემოს შექმნას, რომელიც უსაფრთხოა დასაქმებულთა და პაციენტების ჯანმრთელობისთვის. პროცესები ხორციელდება საქართველოს კანონმდებლობის, მათ შორის, შრომის კოდექსის, შრომის უსაფრთხოების კოდექსის მოთხოვნათა შესაბამისად, რასაც მონიტორინგს უწევს </w:t>
      </w:r>
      <w:r w:rsidRPr="00A77E17">
        <w:rPr>
          <w:rFonts w:ascii="Sylfaen" w:eastAsia="Times New Roman" w:hAnsi="Sylfaen" w:cs="Sylfaen"/>
          <w:sz w:val="22"/>
        </w:rPr>
        <w:t>შრომის უსაფრთხოების სპეციალისტი, რომელიც შრომის უსაფრთხოების ნორმების დარღვევის პრევენციის მიზნით უზრუნველყოფს შრომის უსაფრთხოების ღონისძიებების დანერგვასა და მართვას.</w:t>
      </w:r>
    </w:p>
    <w:p w:rsidR="00C36FF2" w:rsidRPr="00A77E17" w:rsidRDefault="00C36FF2" w:rsidP="00C36FF2">
      <w:pPr>
        <w:spacing w:after="0" w:line="240" w:lineRule="auto"/>
        <w:ind w:left="-720" w:right="-720"/>
        <w:jc w:val="both"/>
        <w:rPr>
          <w:b/>
          <w:bCs/>
          <w:sz w:val="22"/>
        </w:rPr>
      </w:pPr>
      <w:r w:rsidRPr="00A77E17">
        <w:rPr>
          <w:rFonts w:ascii="Sylfaen" w:eastAsia="Times New Roman" w:hAnsi="Sylfaen" w:cs="Sylfaen"/>
          <w:b/>
          <w:bCs/>
          <w:sz w:val="22"/>
        </w:rPr>
        <w:t xml:space="preserve">ამასთან, ყურადღება ექცევა </w:t>
      </w:r>
      <w:r w:rsidRPr="00A77E17">
        <w:rPr>
          <w:rFonts w:ascii="Sylfaen" w:hAnsi="Sylfaen"/>
          <w:b/>
          <w:bCs/>
          <w:sz w:val="22"/>
        </w:rPr>
        <w:t xml:space="preserve">შეზღუდული შესაძლებლობების სტატუსის  მქონე პაციენტების საჭიროებებს, რისთვისაც კლინიკა უზრუნველყოფილია ლიფტით, პაციენტთა გადასაადგილებელი ეტლით, შშმ პირების საპირფარეშოთი.  </w:t>
      </w:r>
    </w:p>
    <w:p w:rsidR="00C36FF2" w:rsidRPr="00A77E17" w:rsidRDefault="00C36FF2" w:rsidP="00C36FF2">
      <w:pPr>
        <w:tabs>
          <w:tab w:val="left" w:pos="8460"/>
          <w:tab w:val="left" w:pos="9990"/>
        </w:tabs>
        <w:spacing w:after="0" w:line="240" w:lineRule="auto"/>
        <w:ind w:left="-720" w:right="-720"/>
        <w:jc w:val="both"/>
        <w:rPr>
          <w:rFonts w:ascii="Sylfaen" w:hAnsi="Sylfaen" w:cs="Sylfaen"/>
          <w:sz w:val="22"/>
          <w:lang w:eastAsia="x-none"/>
        </w:rPr>
      </w:pPr>
      <w:r w:rsidRPr="00A77E17">
        <w:rPr>
          <w:rFonts w:ascii="Sylfaen" w:hAnsi="Sylfaen"/>
          <w:sz w:val="22"/>
        </w:rPr>
        <w:t xml:space="preserve">            </w:t>
      </w:r>
    </w:p>
    <w:p w:rsidR="00C36FF2" w:rsidRPr="00A77E17" w:rsidRDefault="00C36FF2" w:rsidP="00216BEC">
      <w:pPr>
        <w:pStyle w:val="Heading3"/>
        <w:numPr>
          <w:ilvl w:val="0"/>
          <w:numId w:val="0"/>
        </w:numPr>
        <w:rPr>
          <w:highlight w:val="magenta"/>
        </w:rPr>
      </w:pPr>
    </w:p>
    <w:p w:rsidR="00C36FF2" w:rsidRPr="00A77E17" w:rsidRDefault="00C36FF2" w:rsidP="00C36FF2">
      <w:pPr>
        <w:pStyle w:val="Heading3"/>
        <w:rPr>
          <w:bCs w:val="0"/>
        </w:rPr>
      </w:pPr>
      <w:r w:rsidRPr="00A77E17">
        <w:rPr>
          <w:rFonts w:ascii="Sylfaen" w:hAnsi="Sylfaen" w:cs="Sylfaen"/>
        </w:rPr>
        <w:t>განსაზღვრული</w:t>
      </w:r>
      <w:r w:rsidRPr="00A77E17">
        <w:t xml:space="preserve"> </w:t>
      </w:r>
      <w:r w:rsidRPr="00A77E17">
        <w:rPr>
          <w:rFonts w:ascii="Sylfaen" w:hAnsi="Sylfaen" w:cs="Sylfaen"/>
        </w:rPr>
        <w:t>მომსახურება</w:t>
      </w:r>
      <w:r w:rsidRPr="00A77E17">
        <w:t xml:space="preserve"> </w:t>
      </w:r>
      <w:r w:rsidRPr="00A77E17">
        <w:rPr>
          <w:rFonts w:ascii="Sylfaen" w:hAnsi="Sylfaen" w:cs="Sylfaen"/>
        </w:rPr>
        <w:t>რომელიც</w:t>
      </w:r>
      <w:r w:rsidRPr="00A77E17">
        <w:t xml:space="preserve"> </w:t>
      </w:r>
      <w:r w:rsidRPr="00A77E17">
        <w:rPr>
          <w:rFonts w:ascii="Sylfaen" w:hAnsi="Sylfaen" w:cs="Sylfaen"/>
        </w:rPr>
        <w:t>კონფლიქტშია</w:t>
      </w:r>
      <w:r w:rsidRPr="00A77E17">
        <w:t xml:space="preserve"> </w:t>
      </w:r>
      <w:r w:rsidRPr="00A77E17">
        <w:rPr>
          <w:rFonts w:ascii="Sylfaen" w:hAnsi="Sylfaen" w:cs="Sylfaen"/>
        </w:rPr>
        <w:t>პაციენტის</w:t>
      </w:r>
      <w:r w:rsidRPr="00A77E17">
        <w:t xml:space="preserve"> </w:t>
      </w:r>
      <w:r w:rsidRPr="00A77E17">
        <w:rPr>
          <w:rFonts w:ascii="Sylfaen" w:hAnsi="Sylfaen" w:cs="Sylfaen"/>
        </w:rPr>
        <w:t>მიერ</w:t>
      </w:r>
      <w:r w:rsidRPr="00A77E17">
        <w:t xml:space="preserve"> </w:t>
      </w:r>
      <w:r w:rsidRPr="00A77E17">
        <w:rPr>
          <w:rFonts w:ascii="Sylfaen" w:hAnsi="Sylfaen" w:cs="Sylfaen"/>
        </w:rPr>
        <w:t>მითითებულ</w:t>
      </w:r>
      <w:r w:rsidRPr="00A77E17">
        <w:t xml:space="preserve"> </w:t>
      </w:r>
      <w:r w:rsidRPr="00A77E17">
        <w:rPr>
          <w:rFonts w:ascii="Sylfaen" w:hAnsi="Sylfaen" w:cs="Sylfaen"/>
        </w:rPr>
        <w:t>სურვილთან</w:t>
      </w:r>
      <w:r w:rsidRPr="00A77E17">
        <w:t xml:space="preserve">, </w:t>
      </w:r>
      <w:r w:rsidRPr="00A77E17">
        <w:rPr>
          <w:rFonts w:ascii="Sylfaen" w:hAnsi="Sylfaen" w:cs="Sylfaen"/>
        </w:rPr>
        <w:t>პაციენტთან</w:t>
      </w:r>
      <w:r w:rsidRPr="00A77E17">
        <w:t xml:space="preserve"> </w:t>
      </w:r>
      <w:r w:rsidRPr="00A77E17">
        <w:rPr>
          <w:rFonts w:ascii="Sylfaen" w:hAnsi="Sylfaen" w:cs="Sylfaen"/>
        </w:rPr>
        <w:t>ან</w:t>
      </w:r>
      <w:r w:rsidRPr="00A77E17">
        <w:t xml:space="preserve"> </w:t>
      </w:r>
      <w:r w:rsidRPr="00A77E17">
        <w:rPr>
          <w:rFonts w:ascii="Sylfaen" w:hAnsi="Sylfaen" w:cs="Sylfaen"/>
        </w:rPr>
        <w:t>ოჯახთან</w:t>
      </w:r>
      <w:r w:rsidRPr="00A77E17">
        <w:t xml:space="preserve"> </w:t>
      </w:r>
      <w:r w:rsidRPr="00A77E17">
        <w:rPr>
          <w:rFonts w:ascii="Sylfaen" w:hAnsi="Sylfaen" w:cs="Sylfaen"/>
        </w:rPr>
        <w:t>სათანადო</w:t>
      </w:r>
      <w:r w:rsidRPr="00A77E17">
        <w:t xml:space="preserve"> </w:t>
      </w:r>
      <w:r w:rsidRPr="00A77E17">
        <w:rPr>
          <w:rFonts w:ascii="Sylfaen" w:hAnsi="Sylfaen" w:cs="Sylfaen"/>
        </w:rPr>
        <w:t>კონსულტაციის</w:t>
      </w:r>
      <w:r w:rsidRPr="00A77E17">
        <w:t xml:space="preserve"> </w:t>
      </w:r>
      <w:r w:rsidRPr="00A77E17">
        <w:rPr>
          <w:rFonts w:ascii="Sylfaen" w:hAnsi="Sylfaen" w:cs="Sylfaen"/>
        </w:rPr>
        <w:t>გარეშე</w:t>
      </w:r>
      <w:r w:rsidRPr="00A77E17">
        <w:t xml:space="preserve">, </w:t>
      </w:r>
      <w:r w:rsidRPr="00A77E17">
        <w:rPr>
          <w:rFonts w:ascii="Sylfaen" w:hAnsi="Sylfaen" w:cs="Sylfaen"/>
        </w:rPr>
        <w:t>როგორც</w:t>
      </w:r>
      <w:r w:rsidRPr="00A77E17">
        <w:t xml:space="preserve"> </w:t>
      </w:r>
      <w:r w:rsidRPr="00A77E17">
        <w:rPr>
          <w:rFonts w:ascii="Sylfaen" w:hAnsi="Sylfaen" w:cs="Sylfaen"/>
        </w:rPr>
        <w:t>არის</w:t>
      </w:r>
      <w:r w:rsidRPr="00A77E17">
        <w:t xml:space="preserve"> </w:t>
      </w:r>
      <w:r w:rsidRPr="00A77E17">
        <w:rPr>
          <w:rFonts w:ascii="Sylfaen" w:hAnsi="Sylfaen" w:cs="Sylfaen"/>
        </w:rPr>
        <w:t>მითითებული</w:t>
      </w:r>
    </w:p>
    <w:p w:rsidR="00C36FF2" w:rsidRPr="00A77E17" w:rsidRDefault="00C36FF2" w:rsidP="00C36FF2">
      <w:pPr>
        <w:pStyle w:val="ListParagraph"/>
        <w:tabs>
          <w:tab w:val="left" w:pos="720"/>
          <w:tab w:val="left" w:pos="9990"/>
        </w:tabs>
        <w:spacing w:after="0" w:line="240" w:lineRule="auto"/>
        <w:ind w:left="-720" w:right="-720"/>
        <w:jc w:val="both"/>
        <w:rPr>
          <w:rFonts w:ascii="Sylfaen" w:hAnsi="Sylfaen"/>
          <w:b/>
          <w:bCs/>
          <w:sz w:val="22"/>
        </w:rPr>
      </w:pPr>
    </w:p>
    <w:p w:rsidR="00C36FF2" w:rsidRPr="00A77E17" w:rsidRDefault="00C36FF2" w:rsidP="00C36FF2">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ind w:left="-720" w:right="-720"/>
        <w:jc w:val="both"/>
        <w:rPr>
          <w:rFonts w:ascii="Sylfaen" w:hAnsi="Sylfaen" w:cs="Sylfaen"/>
          <w:sz w:val="22"/>
          <w:szCs w:val="22"/>
          <w:lang w:val="ka-GE"/>
        </w:rPr>
      </w:pPr>
      <w:r w:rsidRPr="00A77E17">
        <w:rPr>
          <w:rFonts w:ascii="Sylfaen" w:hAnsi="Sylfaen" w:cs="Sylfaen"/>
          <w:sz w:val="22"/>
          <w:szCs w:val="22"/>
          <w:lang w:val="ka-GE"/>
        </w:rPr>
        <w:t xml:space="preserve">       </w:t>
      </w:r>
      <w:r w:rsidRPr="00A77E17">
        <w:rPr>
          <w:rFonts w:ascii="Sylfaen" w:eastAsia="Times New Roman" w:hAnsi="Sylfaen" w:cs="Sylfaen"/>
          <w:sz w:val="22"/>
          <w:szCs w:val="22"/>
          <w:lang w:val="ka-GE"/>
        </w:rPr>
        <w:t xml:space="preserve">ექიმი ვალდებულია მიაწოდოს პაციენტს მოსალოდნელი შედეგების შესახებ ამომწურავი, დეტალური ინფორმაცია და დარწმუნდეს, რომ პაციენტმა გააცნობიერა მიწოდებული ინფორმაცია. საბოლოო გადაწყვეტილებას იღებს პაციენტი და ექიმი ვალდებულია აღასრულოს პაციენტის ნება. </w:t>
      </w:r>
    </w:p>
    <w:p w:rsidR="00C36FF2" w:rsidRDefault="00C36FF2" w:rsidP="00C36F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after="0" w:line="240" w:lineRule="auto"/>
        <w:ind w:left="-720" w:right="-720"/>
        <w:jc w:val="both"/>
        <w:rPr>
          <w:rFonts w:ascii="Sylfaen" w:eastAsia="Times New Roman" w:hAnsi="Sylfaen" w:cs="Sylfaen"/>
          <w:sz w:val="22"/>
          <w:lang w:eastAsia="ka-GE"/>
        </w:rPr>
      </w:pPr>
      <w:r w:rsidRPr="00A77E17">
        <w:rPr>
          <w:rFonts w:ascii="Sylfaen" w:eastAsia="Times New Roman" w:hAnsi="Sylfaen" w:cs="Sylfaen"/>
          <w:sz w:val="22"/>
          <w:lang w:eastAsia="ka-GE"/>
        </w:rPr>
        <w:t xml:space="preserve">             თუ პაციენტის ნათესავი ან კანონიერი წარმომადგენელი სამედიცინო მომსახურების გაწევის წინააღმდეგია, ექიმი სამედიცინო მომსახურების გაწევის შესახებ გადაწყვეტილებას იღებს პაციენტის ჯანმრთელობის ინტერესების გათვალისწინებით. ნათესავს ან კანონიერ წარმომადგენელს მხოლოდ ტერმინალურ სტადიაში პაციენტის უგონო მდგომარეობაში ყოფნის შემთხვევაში აქვს უფლება მომაკვდავი ადამიანის ღირსების დაცვის მიზნით და პიროვნული შეხედულებების გათვალისწინებით, თქვას უარი სარეანიმაციო ღონისძიებებზე/პალიატიურ მკურნალობაზე.</w:t>
      </w:r>
    </w:p>
    <w:p w:rsidR="00C36FF2" w:rsidRPr="00A77E17" w:rsidRDefault="00C36FF2" w:rsidP="00C36F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after="0" w:line="240" w:lineRule="auto"/>
        <w:ind w:left="-720" w:right="-720"/>
        <w:jc w:val="both"/>
        <w:rPr>
          <w:rFonts w:ascii="Sylfaen" w:eastAsia="Times New Roman" w:hAnsi="Sylfaen" w:cs="Sylfaen"/>
          <w:sz w:val="22"/>
          <w:lang w:eastAsia="ka-GE"/>
        </w:rPr>
      </w:pPr>
      <w:r w:rsidRPr="00A77E17">
        <w:rPr>
          <w:rFonts w:ascii="Sylfaen" w:eastAsia="Times New Roman" w:hAnsi="Sylfaen" w:cs="Sylfaen"/>
          <w:sz w:val="22"/>
          <w:lang w:eastAsia="ka-GE"/>
        </w:rPr>
        <w:t xml:space="preserve"> გარდაცვლილი პაციენტის პათოლოგიურ-ანატომიური გაკვეთა ხორციელდება რელიგიური ან სხვა მოტივების, აგრეთვე გარდაცვლილის მიერ სიცოცხლეში გაცხადებული ნების გათვალისწინებით, ან მისი ნათესავის ან კანონიერი წარმომადგენლის თანხმობით. </w:t>
      </w:r>
    </w:p>
    <w:p w:rsidR="00C36FF2" w:rsidRPr="00A77E17" w:rsidRDefault="00C36FF2" w:rsidP="00C36FF2">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right="-720"/>
        <w:jc w:val="both"/>
        <w:rPr>
          <w:rFonts w:ascii="Sylfaen" w:eastAsia="Times New Roman" w:hAnsi="Sylfaen" w:cs="Sylfaen"/>
          <w:sz w:val="22"/>
          <w:szCs w:val="22"/>
          <w:lang w:val="ka-GE" w:eastAsia="ka-GE"/>
        </w:rPr>
      </w:pPr>
    </w:p>
    <w:p w:rsidR="00C36FF2" w:rsidRPr="00A77E17" w:rsidRDefault="00C36FF2" w:rsidP="00C36FF2">
      <w:pPr>
        <w:pStyle w:val="Heading2"/>
        <w:ind w:right="-720"/>
        <w:rPr>
          <w:rFonts w:ascii="Sylfaen" w:hAnsi="Sylfaen"/>
          <w:b/>
          <w:sz w:val="22"/>
        </w:rPr>
      </w:pPr>
      <w:r w:rsidRPr="00A77E17">
        <w:rPr>
          <w:rFonts w:ascii="Sylfaen" w:hAnsi="Sylfaen"/>
          <w:b/>
          <w:sz w:val="22"/>
        </w:rPr>
        <w:lastRenderedPageBreak/>
        <w:t xml:space="preserve"> დისკრიმინაცია და სამუშაო გარემო</w:t>
      </w:r>
    </w:p>
    <w:p w:rsidR="00C36FF2" w:rsidRPr="00A77E17" w:rsidRDefault="00C36FF2" w:rsidP="00C36FF2">
      <w:pPr>
        <w:pStyle w:val="ListParagraph"/>
        <w:tabs>
          <w:tab w:val="left" w:pos="-180"/>
        </w:tabs>
        <w:spacing w:after="0" w:line="240" w:lineRule="auto"/>
        <w:ind w:left="-720" w:right="-720"/>
        <w:jc w:val="both"/>
        <w:rPr>
          <w:rFonts w:ascii="Sylfaen" w:hAnsi="Sylfaen"/>
          <w:b/>
          <w:sz w:val="22"/>
        </w:rPr>
      </w:pPr>
    </w:p>
    <w:p w:rsidR="00C36FF2" w:rsidRPr="00A77E17" w:rsidRDefault="00C36FF2" w:rsidP="00C36FF2">
      <w:pPr>
        <w:tabs>
          <w:tab w:val="left" w:pos="450"/>
        </w:tabs>
        <w:autoSpaceDE w:val="0"/>
        <w:autoSpaceDN w:val="0"/>
        <w:spacing w:after="0" w:line="240" w:lineRule="auto"/>
        <w:ind w:right="-720"/>
        <w:jc w:val="both"/>
        <w:rPr>
          <w:rFonts w:ascii="Sylfaen" w:hAnsi="Sylfaen"/>
          <w:sz w:val="22"/>
        </w:rPr>
      </w:pPr>
      <w:r>
        <w:rPr>
          <w:rFonts w:ascii="Sylfaen" w:hAnsi="Sylfaen"/>
          <w:kern w:val="0"/>
          <w:sz w:val="22"/>
        </w:rPr>
        <w:t xml:space="preserve">შინაგანაწესის  თანახმად შპს ზუგდიდის ინფექციურ </w:t>
      </w:r>
      <w:r w:rsidRPr="00A77E17">
        <w:rPr>
          <w:rFonts w:ascii="Sylfaen" w:hAnsi="Sylfaen"/>
          <w:kern w:val="0"/>
          <w:sz w:val="22"/>
        </w:rPr>
        <w:t>საავადმყოფოში არაა</w:t>
      </w:r>
      <w:r w:rsidRPr="00A77E17">
        <w:rPr>
          <w:rFonts w:ascii="Sylfaen" w:hAnsi="Sylfaen"/>
          <w:sz w:val="22"/>
        </w:rPr>
        <w:t xml:space="preserve"> დაშვებული  ისეთი ქცევები, მათ შორის ჟესტები, ენა, ფიზიკური კონტაქტი, ან სხვა აქტივობა, რომელიც არის საფრთხის შემცველი, სექსუალურად ძალადობრივი, საშიში, აგრესიული ან ექსპლუატაციური.</w:t>
      </w:r>
    </w:p>
    <w:p w:rsidR="00C36FF2" w:rsidRPr="00A77E17" w:rsidRDefault="00C36FF2" w:rsidP="00C36FF2">
      <w:pPr>
        <w:pStyle w:val="ListParagraph"/>
        <w:spacing w:after="0" w:line="240" w:lineRule="auto"/>
        <w:ind w:left="-720" w:right="-720"/>
        <w:rPr>
          <w:rFonts w:ascii="Sylfaen" w:hAnsi="Sylfaen"/>
          <w:sz w:val="22"/>
        </w:rPr>
      </w:pPr>
    </w:p>
    <w:p w:rsidR="00C36FF2" w:rsidRPr="00A77E17" w:rsidRDefault="00C36FF2" w:rsidP="00C36FF2">
      <w:pPr>
        <w:tabs>
          <w:tab w:val="left" w:pos="450"/>
        </w:tabs>
        <w:autoSpaceDE w:val="0"/>
        <w:autoSpaceDN w:val="0"/>
        <w:spacing w:after="0" w:line="240" w:lineRule="auto"/>
        <w:ind w:right="-720"/>
        <w:jc w:val="both"/>
        <w:rPr>
          <w:rFonts w:ascii="Sylfaen" w:hAnsi="Sylfaen"/>
          <w:sz w:val="22"/>
        </w:rPr>
      </w:pPr>
      <w:r>
        <w:rPr>
          <w:rFonts w:ascii="Sylfaen" w:hAnsi="Sylfaen"/>
          <w:kern w:val="0"/>
          <w:sz w:val="22"/>
        </w:rPr>
        <w:t xml:space="preserve">ზუგდიდის ინფექციურ  </w:t>
      </w:r>
      <w:r w:rsidRPr="00A77E17">
        <w:rPr>
          <w:rFonts w:ascii="Sylfaen" w:hAnsi="Sylfaen"/>
          <w:kern w:val="0"/>
          <w:sz w:val="22"/>
        </w:rPr>
        <w:t xml:space="preserve">საავადმყოფოს  </w:t>
      </w:r>
      <w:r w:rsidRPr="00A77E17">
        <w:rPr>
          <w:rFonts w:ascii="Sylfaen" w:hAnsi="Sylfaen"/>
          <w:sz w:val="22"/>
        </w:rPr>
        <w:t xml:space="preserve"> გააჩნია  პოლიტიკა და პროცედურები, რომ გადაჭრას სამუშაო ადგილზე კონფლიქტი, მათ შორის ცუდად შესრულებული სამუშაოს მართვა. </w:t>
      </w:r>
    </w:p>
    <w:p w:rsidR="00C36FF2" w:rsidRPr="00A77E17" w:rsidRDefault="00C36FF2" w:rsidP="00C36FF2">
      <w:pPr>
        <w:tabs>
          <w:tab w:val="left" w:pos="450"/>
        </w:tabs>
        <w:spacing w:after="0" w:line="240" w:lineRule="auto"/>
        <w:ind w:left="-720" w:right="-720"/>
        <w:jc w:val="both"/>
        <w:rPr>
          <w:rFonts w:ascii="Sylfaen" w:hAnsi="Sylfaen"/>
          <w:sz w:val="22"/>
        </w:rPr>
      </w:pPr>
    </w:p>
    <w:p w:rsidR="00C36FF2" w:rsidRPr="00BD0D38" w:rsidRDefault="00C36FF2" w:rsidP="00C36FF2">
      <w:pPr>
        <w:pStyle w:val="ListParagraph"/>
        <w:numPr>
          <w:ilvl w:val="0"/>
          <w:numId w:val="13"/>
        </w:numPr>
        <w:spacing w:after="0" w:line="240" w:lineRule="auto"/>
        <w:ind w:left="-720" w:right="-720" w:firstLine="0"/>
        <w:jc w:val="both"/>
        <w:rPr>
          <w:rFonts w:ascii="Sylfaen" w:hAnsi="Sylfaen" w:cs="Arial"/>
          <w:b/>
          <w:bCs/>
          <w:color w:val="000000" w:themeColor="text1"/>
          <w:sz w:val="22"/>
        </w:rPr>
      </w:pPr>
      <w:bookmarkStart w:id="1" w:name="_Hlk158385269"/>
      <w:r w:rsidRPr="00BD0D38">
        <w:rPr>
          <w:rFonts w:ascii="Sylfaen" w:hAnsi="Sylfaen"/>
          <w:b/>
          <w:bCs/>
          <w:kern w:val="0"/>
          <w:sz w:val="22"/>
        </w:rPr>
        <w:t xml:space="preserve">ზუგდიდის ინფექციურ </w:t>
      </w:r>
      <w:r w:rsidRPr="00BD0D38">
        <w:rPr>
          <w:rFonts w:ascii="Sylfaen" w:hAnsi="Sylfaen" w:cs="Sylfaen"/>
          <w:b/>
          <w:bCs/>
          <w:sz w:val="22"/>
        </w:rPr>
        <w:t xml:space="preserve">საავადმყოფოში აკრძალულია პაციენტის ან თანამშრომლის დისკრიმინაცია რასის, კანის ფერის, ენის, სქესის, </w:t>
      </w:r>
      <w:r w:rsidRPr="00BD0D38">
        <w:rPr>
          <w:rFonts w:ascii="Sylfaen" w:hAnsi="Sylfaen" w:cs="Sylfaen"/>
          <w:b/>
          <w:bCs/>
          <w:color w:val="000000" w:themeColor="text1"/>
          <w:sz w:val="22"/>
        </w:rPr>
        <w:t>გენდერული</w:t>
      </w:r>
      <w:r w:rsidRPr="00BD0D38">
        <w:rPr>
          <w:rFonts w:ascii="Sylfaen" w:hAnsi="Sylfaen" w:cs="Arial"/>
          <w:b/>
          <w:bCs/>
          <w:color w:val="000000" w:themeColor="text1"/>
          <w:sz w:val="22"/>
        </w:rPr>
        <w:t xml:space="preserve"> </w:t>
      </w:r>
      <w:r w:rsidRPr="00BD0D38">
        <w:rPr>
          <w:rFonts w:ascii="Sylfaen" w:hAnsi="Sylfaen" w:cs="Sylfaen"/>
          <w:b/>
          <w:bCs/>
          <w:color w:val="000000" w:themeColor="text1"/>
          <w:sz w:val="22"/>
        </w:rPr>
        <w:t>იდენტობის და სექსუალური</w:t>
      </w:r>
      <w:r w:rsidRPr="00BD0D38">
        <w:rPr>
          <w:rFonts w:ascii="Sylfaen" w:hAnsi="Sylfaen" w:cs="Arial"/>
          <w:b/>
          <w:bCs/>
          <w:color w:val="000000" w:themeColor="text1"/>
          <w:sz w:val="22"/>
        </w:rPr>
        <w:t xml:space="preserve"> </w:t>
      </w:r>
      <w:r w:rsidRPr="00BD0D38">
        <w:rPr>
          <w:rFonts w:ascii="Sylfaen" w:hAnsi="Sylfaen" w:cs="Sylfaen"/>
          <w:b/>
          <w:bCs/>
          <w:color w:val="000000" w:themeColor="text1"/>
          <w:sz w:val="22"/>
        </w:rPr>
        <w:t>ორიენტაციის</w:t>
      </w:r>
      <w:r w:rsidRPr="00BD0D38">
        <w:rPr>
          <w:rFonts w:ascii="Sylfaen" w:hAnsi="Sylfaen" w:cs="Arial"/>
          <w:b/>
          <w:bCs/>
          <w:color w:val="000000" w:themeColor="text1"/>
          <w:sz w:val="22"/>
        </w:rPr>
        <w:t xml:space="preserve">, ასაკის, </w:t>
      </w:r>
      <w:r w:rsidRPr="00BD0D38">
        <w:rPr>
          <w:rFonts w:ascii="Sylfaen" w:hAnsi="Sylfaen" w:cs="Sylfaen"/>
          <w:b/>
          <w:bCs/>
          <w:sz w:val="22"/>
        </w:rPr>
        <w:t xml:space="preserve">აღმსარებლობის, პოლიტიკური და სხვა შეხედულებების, ეროვნული, ეთნიკური </w:t>
      </w:r>
      <w:bookmarkEnd w:id="1"/>
      <w:r w:rsidRPr="00BD0D38">
        <w:rPr>
          <w:rFonts w:ascii="Sylfaen" w:hAnsi="Sylfaen" w:cs="Sylfaen"/>
          <w:b/>
          <w:bCs/>
          <w:sz w:val="22"/>
        </w:rPr>
        <w:t xml:space="preserve">და სოციალური კუთვნილების, წარმოშობის, ქონებრივი და წოდებრივი მდგომარეობის, საცხოვრებელი ადგილის, </w:t>
      </w:r>
      <w:r w:rsidRPr="00BD0D38">
        <w:rPr>
          <w:rFonts w:ascii="Sylfaen" w:hAnsi="Sylfaen" w:cs="Sylfaen"/>
          <w:b/>
          <w:bCs/>
          <w:color w:val="000000" w:themeColor="text1"/>
          <w:sz w:val="22"/>
        </w:rPr>
        <w:t>ოჯახური</w:t>
      </w:r>
      <w:r w:rsidRPr="00BD0D38">
        <w:rPr>
          <w:rFonts w:ascii="Sylfaen" w:hAnsi="Sylfaen" w:cs="Arial"/>
          <w:b/>
          <w:bCs/>
          <w:color w:val="000000" w:themeColor="text1"/>
          <w:sz w:val="22"/>
        </w:rPr>
        <w:t xml:space="preserve"> </w:t>
      </w:r>
      <w:r w:rsidRPr="00BD0D38">
        <w:rPr>
          <w:rFonts w:ascii="Sylfaen" w:hAnsi="Sylfaen" w:cs="Sylfaen"/>
          <w:b/>
          <w:bCs/>
          <w:color w:val="000000" w:themeColor="text1"/>
          <w:sz w:val="22"/>
        </w:rPr>
        <w:t>მდგომარეობის</w:t>
      </w:r>
      <w:r w:rsidRPr="00BD0D38">
        <w:rPr>
          <w:rFonts w:ascii="Sylfaen" w:hAnsi="Sylfaen" w:cs="Arial"/>
          <w:b/>
          <w:bCs/>
          <w:color w:val="000000" w:themeColor="text1"/>
          <w:sz w:val="22"/>
        </w:rPr>
        <w:t xml:space="preserve"> </w:t>
      </w:r>
      <w:r w:rsidRPr="00BD0D38">
        <w:rPr>
          <w:rFonts w:ascii="Sylfaen" w:hAnsi="Sylfaen" w:cs="Sylfaen"/>
          <w:b/>
          <w:bCs/>
          <w:color w:val="000000" w:themeColor="text1"/>
          <w:sz w:val="22"/>
        </w:rPr>
        <w:t>ან</w:t>
      </w:r>
      <w:r w:rsidRPr="00BD0D38">
        <w:rPr>
          <w:rFonts w:ascii="Sylfaen" w:hAnsi="Sylfaen" w:cs="Arial"/>
          <w:b/>
          <w:bCs/>
          <w:color w:val="000000" w:themeColor="text1"/>
          <w:sz w:val="22"/>
        </w:rPr>
        <w:t xml:space="preserve"> </w:t>
      </w:r>
      <w:r w:rsidRPr="00BD0D38">
        <w:rPr>
          <w:rFonts w:ascii="Sylfaen" w:hAnsi="Sylfaen" w:cs="Sylfaen"/>
          <w:b/>
          <w:bCs/>
          <w:color w:val="000000" w:themeColor="text1"/>
          <w:sz w:val="22"/>
        </w:rPr>
        <w:t>სხვა</w:t>
      </w:r>
      <w:r w:rsidRPr="00BD0D38">
        <w:rPr>
          <w:rFonts w:ascii="Sylfaen" w:hAnsi="Sylfaen" w:cs="Arial"/>
          <w:b/>
          <w:bCs/>
          <w:color w:val="000000" w:themeColor="text1"/>
          <w:sz w:val="22"/>
        </w:rPr>
        <w:t xml:space="preserve"> </w:t>
      </w:r>
      <w:r w:rsidRPr="00BD0D38">
        <w:rPr>
          <w:rFonts w:ascii="Sylfaen" w:hAnsi="Sylfaen" w:cs="Sylfaen"/>
          <w:b/>
          <w:bCs/>
          <w:color w:val="000000" w:themeColor="text1"/>
          <w:sz w:val="22"/>
        </w:rPr>
        <w:t>რაიმე</w:t>
      </w:r>
      <w:r w:rsidRPr="00BD0D38">
        <w:rPr>
          <w:rFonts w:ascii="Sylfaen" w:hAnsi="Sylfaen" w:cs="Arial"/>
          <w:b/>
          <w:bCs/>
          <w:color w:val="000000" w:themeColor="text1"/>
          <w:sz w:val="22"/>
        </w:rPr>
        <w:t xml:space="preserve"> </w:t>
      </w:r>
      <w:r w:rsidRPr="00BD0D38">
        <w:rPr>
          <w:rFonts w:ascii="Sylfaen" w:hAnsi="Sylfaen" w:cs="Sylfaen"/>
          <w:b/>
          <w:bCs/>
          <w:color w:val="000000" w:themeColor="text1"/>
          <w:sz w:val="22"/>
        </w:rPr>
        <w:t xml:space="preserve">მახასიათებლის გამო, </w:t>
      </w:r>
      <w:r w:rsidRPr="00BD0D38">
        <w:rPr>
          <w:rFonts w:ascii="Sylfaen" w:hAnsi="Sylfaen" w:cs="Sylfaen"/>
          <w:b/>
          <w:bCs/>
          <w:sz w:val="22"/>
        </w:rPr>
        <w:t xml:space="preserve">შეზღუდული შესაძლებლობის, დაავადების ან პირადული უარყოფითი დამოკიდებულების გამო. ეს ვალდებულება ვრცელდება ყველა პაციენტზე და ყველა თანამშრომელზე, მათ შორის, თანამშრომლის </w:t>
      </w:r>
      <w:r w:rsidRPr="00BD0D38">
        <w:rPr>
          <w:rFonts w:ascii="Sylfaen" w:hAnsi="Sylfaen" w:cs="Sylfaen"/>
          <w:b/>
          <w:bCs/>
          <w:color w:val="000000" w:themeColor="text1"/>
          <w:sz w:val="22"/>
        </w:rPr>
        <w:t>შერჩევაზე</w:t>
      </w:r>
      <w:r w:rsidRPr="00BD0D38">
        <w:rPr>
          <w:rFonts w:ascii="Sylfaen" w:hAnsi="Sylfaen" w:cs="Arial"/>
          <w:b/>
          <w:bCs/>
          <w:color w:val="000000" w:themeColor="text1"/>
          <w:sz w:val="22"/>
        </w:rPr>
        <w:t xml:space="preserve">, </w:t>
      </w:r>
      <w:r w:rsidRPr="00BD0D38">
        <w:rPr>
          <w:rFonts w:ascii="Sylfaen" w:hAnsi="Sylfaen" w:cs="Sylfaen"/>
          <w:b/>
          <w:bCs/>
          <w:color w:val="000000" w:themeColor="text1"/>
          <w:sz w:val="22"/>
        </w:rPr>
        <w:t>დაწინაურებაზე</w:t>
      </w:r>
      <w:r w:rsidRPr="00BD0D38">
        <w:rPr>
          <w:rFonts w:ascii="Sylfaen" w:hAnsi="Sylfaen" w:cs="Arial"/>
          <w:b/>
          <w:bCs/>
          <w:color w:val="000000" w:themeColor="text1"/>
          <w:sz w:val="22"/>
        </w:rPr>
        <w:t xml:space="preserve">, </w:t>
      </w:r>
      <w:r w:rsidRPr="00BD0D38">
        <w:rPr>
          <w:rFonts w:ascii="Sylfaen" w:hAnsi="Sylfaen" w:cs="Sylfaen"/>
          <w:b/>
          <w:bCs/>
          <w:color w:val="000000" w:themeColor="text1"/>
          <w:sz w:val="22"/>
        </w:rPr>
        <w:t>გადაყვანაზე ან</w:t>
      </w:r>
      <w:r w:rsidRPr="00BD0D38">
        <w:rPr>
          <w:rFonts w:ascii="Sylfaen" w:hAnsi="Sylfaen" w:cs="Arial"/>
          <w:b/>
          <w:bCs/>
          <w:color w:val="000000" w:themeColor="text1"/>
          <w:sz w:val="22"/>
        </w:rPr>
        <w:t xml:space="preserve"> გათავისუფლებაზე.</w:t>
      </w:r>
    </w:p>
    <w:p w:rsidR="00C36FF2" w:rsidRPr="00A77E17" w:rsidRDefault="00C36FF2" w:rsidP="00C36FF2">
      <w:pPr>
        <w:pStyle w:val="ListParagraph"/>
        <w:tabs>
          <w:tab w:val="left" w:pos="450"/>
        </w:tabs>
        <w:autoSpaceDE w:val="0"/>
        <w:autoSpaceDN w:val="0"/>
        <w:spacing w:after="0" w:line="240" w:lineRule="auto"/>
        <w:ind w:left="-720" w:right="-720"/>
        <w:contextualSpacing w:val="0"/>
        <w:jc w:val="both"/>
        <w:rPr>
          <w:rFonts w:ascii="Sylfaen" w:hAnsi="Sylfaen"/>
          <w:sz w:val="22"/>
        </w:rPr>
      </w:pPr>
      <w:r w:rsidRPr="00A77E17">
        <w:rPr>
          <w:rFonts w:ascii="Sylfaen" w:hAnsi="Sylfaen" w:cs="Arial"/>
          <w:color w:val="000000" w:themeColor="text1"/>
          <w:sz w:val="22"/>
        </w:rPr>
        <w:t xml:space="preserve">- კლინიკაში აკრძალულია </w:t>
      </w:r>
      <w:r w:rsidRPr="00A77E17">
        <w:rPr>
          <w:rFonts w:ascii="Sylfaen" w:hAnsi="Sylfaen"/>
          <w:sz w:val="22"/>
        </w:rPr>
        <w:t>ისეთი ქცევები, ჟესტები, გამონათქვამები, ფრაზები, ფიზიკური კონტაქტი, ან სხვა აქტივობა, რომელიც არის საფრთხის შემცველი, სექსუალურად ძალადობრივი, საშიში, აგრესიული ან ექსპლუატაციური.</w:t>
      </w:r>
    </w:p>
    <w:p w:rsidR="00C36FF2" w:rsidRPr="00BD0D38" w:rsidRDefault="00C36FF2" w:rsidP="00C36FF2">
      <w:pPr>
        <w:pStyle w:val="ListParagraph"/>
        <w:tabs>
          <w:tab w:val="left" w:pos="450"/>
        </w:tabs>
        <w:autoSpaceDE w:val="0"/>
        <w:autoSpaceDN w:val="0"/>
        <w:spacing w:after="0" w:line="240" w:lineRule="auto"/>
        <w:ind w:left="-720" w:right="-720"/>
        <w:contextualSpacing w:val="0"/>
        <w:jc w:val="both"/>
        <w:rPr>
          <w:rFonts w:ascii="Sylfaen" w:hAnsi="Sylfaen"/>
          <w:b/>
          <w:bCs/>
          <w:sz w:val="22"/>
        </w:rPr>
      </w:pPr>
      <w:r w:rsidRPr="00A77E17">
        <w:rPr>
          <w:rFonts w:ascii="Sylfaen" w:hAnsi="Sylfaen"/>
          <w:sz w:val="22"/>
        </w:rPr>
        <w:t xml:space="preserve">- </w:t>
      </w:r>
      <w:r w:rsidRPr="00BD0D38">
        <w:rPr>
          <w:rFonts w:ascii="Sylfaen" w:hAnsi="Sylfaen" w:cs="Sylfaen"/>
          <w:b/>
          <w:bCs/>
          <w:sz w:val="22"/>
        </w:rPr>
        <w:t>კ</w:t>
      </w:r>
      <w:r w:rsidRPr="00BD0D38">
        <w:rPr>
          <w:rFonts w:ascii="Sylfaen" w:hAnsi="Sylfaen"/>
          <w:b/>
          <w:bCs/>
          <w:sz w:val="22"/>
        </w:rPr>
        <w:t>ლინიკის დამოკიდებულება შეურიგებელია დისკრიმინაციის და ძალადობის ფაქტების მიმართ, შეურიგებელია როგორც განმახორციელებელი პირების,  ასევე იმ პირების მიმართ, ვისი მიზეზით, დახმარებით, მითითებითაც  მოხდა  აღნიშნული დისკრიმინაციის და ძალადობის ფაქტი;</w:t>
      </w:r>
    </w:p>
    <w:p w:rsidR="00C36FF2" w:rsidRPr="00BD0D38" w:rsidRDefault="00C36FF2" w:rsidP="00C36FF2">
      <w:pPr>
        <w:pStyle w:val="ListParagraph"/>
        <w:tabs>
          <w:tab w:val="left" w:pos="450"/>
        </w:tabs>
        <w:autoSpaceDE w:val="0"/>
        <w:autoSpaceDN w:val="0"/>
        <w:spacing w:after="0" w:line="240" w:lineRule="auto"/>
        <w:ind w:left="-720" w:right="-720"/>
        <w:contextualSpacing w:val="0"/>
        <w:jc w:val="both"/>
        <w:rPr>
          <w:rFonts w:ascii="Sylfaen" w:hAnsi="Sylfaen"/>
          <w:b/>
          <w:bCs/>
          <w:sz w:val="22"/>
        </w:rPr>
      </w:pPr>
      <w:r w:rsidRPr="00BD0D38">
        <w:rPr>
          <w:rFonts w:ascii="Sylfaen" w:hAnsi="Sylfaen"/>
          <w:b/>
          <w:bCs/>
          <w:sz w:val="22"/>
        </w:rPr>
        <w:t xml:space="preserve">-  სამუშაო ადგილზე შექმნილი კონფლიქტების დარეგულირება, მათ შორის ცუდად შესრულებული სამუშაოს გამო, წარმოადგენს  მონაწილე პირების უშუალო ხელმძღვანელ(ებ)ის კომპეტენციას და შემდეგ, განხილულ იქნება ეთიკის კომიტეტის მიერ; </w:t>
      </w:r>
    </w:p>
    <w:p w:rsidR="00C36FF2" w:rsidRPr="00A77E17" w:rsidRDefault="00C36FF2" w:rsidP="00C36FF2">
      <w:pPr>
        <w:pStyle w:val="ListParagraph"/>
        <w:shd w:val="clear" w:color="auto" w:fill="FFFFFF"/>
        <w:spacing w:after="0" w:line="240" w:lineRule="auto"/>
        <w:ind w:left="-720" w:right="-720"/>
        <w:jc w:val="both"/>
        <w:rPr>
          <w:rFonts w:ascii="Sylfaen" w:hAnsi="Sylfaen" w:cs="Sylfaen"/>
          <w:sz w:val="22"/>
          <w:highlight w:val="yellow"/>
        </w:rPr>
      </w:pPr>
      <w:r w:rsidRPr="00A77E17">
        <w:rPr>
          <w:rFonts w:ascii="Sylfaen" w:hAnsi="Sylfaen"/>
          <w:sz w:val="22"/>
        </w:rPr>
        <w:t>-  დისკრიმინაციისა და ძალადობის ნებისმიერი შემთხვევა გამოკვლეული იქნება ეთიკის კომიტეტის მიერ და გან</w:t>
      </w:r>
      <w:r w:rsidRPr="00A77E17">
        <w:rPr>
          <w:rFonts w:ascii="Sylfaen" w:hAnsi="Sylfaen" w:cs="Sylfaen"/>
          <w:sz w:val="22"/>
        </w:rPr>
        <w:t xml:space="preserve">ახორციელებს შესაბამის რეაგირებას </w:t>
      </w:r>
    </w:p>
    <w:p w:rsidR="00C36FF2" w:rsidRPr="00A77E17" w:rsidRDefault="00C36FF2" w:rsidP="00D17B66">
      <w:pPr>
        <w:pStyle w:val="Heading3"/>
        <w:numPr>
          <w:ilvl w:val="0"/>
          <w:numId w:val="0"/>
        </w:numPr>
        <w:ind w:left="720" w:hanging="720"/>
        <w:rPr>
          <w:highlight w:val="cyan"/>
        </w:rPr>
      </w:pPr>
    </w:p>
    <w:p w:rsidR="00C36FF2" w:rsidRPr="00BD0D38" w:rsidRDefault="00C36FF2" w:rsidP="00C36FF2">
      <w:pPr>
        <w:pStyle w:val="Heading3"/>
      </w:pPr>
      <w:r w:rsidRPr="00BD0D38">
        <w:rPr>
          <w:rFonts w:ascii="Sylfaen" w:hAnsi="Sylfaen" w:cs="Sylfaen"/>
        </w:rPr>
        <w:t>ინფორმაციის</w:t>
      </w:r>
      <w:r w:rsidRPr="00BD0D38">
        <w:t xml:space="preserve"> </w:t>
      </w:r>
      <w:r w:rsidRPr="00BD0D38">
        <w:rPr>
          <w:rFonts w:ascii="Sylfaen" w:hAnsi="Sylfaen" w:cs="Sylfaen"/>
        </w:rPr>
        <w:t>სანდოობა</w:t>
      </w:r>
      <w:r w:rsidRPr="00BD0D38">
        <w:t xml:space="preserve"> </w:t>
      </w:r>
    </w:p>
    <w:p w:rsidR="00C36FF2" w:rsidRPr="00A77E17" w:rsidRDefault="00C36FF2" w:rsidP="00C36FF2">
      <w:pPr>
        <w:spacing w:after="0" w:line="240" w:lineRule="auto"/>
        <w:ind w:left="-720" w:right="-720"/>
        <w:rPr>
          <w:sz w:val="22"/>
        </w:rPr>
      </w:pPr>
    </w:p>
    <w:p w:rsidR="00C36FF2" w:rsidRPr="00A77E17" w:rsidRDefault="00C36FF2" w:rsidP="00C36FF2">
      <w:pPr>
        <w:pStyle w:val="ListParagraph"/>
        <w:widowControl/>
        <w:numPr>
          <w:ilvl w:val="0"/>
          <w:numId w:val="12"/>
        </w:numPr>
        <w:spacing w:after="0" w:line="240" w:lineRule="auto"/>
        <w:ind w:left="-720" w:right="-720" w:firstLine="0"/>
        <w:jc w:val="both"/>
        <w:rPr>
          <w:rFonts w:ascii="Sylfaen" w:hAnsi="Sylfaen" w:cs="Sylfaen"/>
          <w:bCs/>
          <w:sz w:val="22"/>
        </w:rPr>
      </w:pPr>
      <w:r w:rsidRPr="00A77E17">
        <w:rPr>
          <w:rFonts w:ascii="Sylfaen" w:hAnsi="Sylfaen" w:cs="Sylfaen"/>
          <w:bCs/>
          <w:sz w:val="22"/>
        </w:rPr>
        <w:lastRenderedPageBreak/>
        <w:t>ადმინისტრაციაში წარდგენილი ყველა ინფორმაცია (მათ შორის, სამედიცინო ბარათები, ანგარიშები და სხვა) უნდა შეესაბამებოდეს სინამდვილეს და იყოს ზუსტი;</w:t>
      </w:r>
    </w:p>
    <w:p w:rsidR="00C36FF2" w:rsidRPr="00A77E17" w:rsidRDefault="00C36FF2" w:rsidP="00C36FF2">
      <w:pPr>
        <w:pStyle w:val="ListParagraph"/>
        <w:widowControl/>
        <w:numPr>
          <w:ilvl w:val="0"/>
          <w:numId w:val="11"/>
        </w:numPr>
        <w:spacing w:after="0" w:line="240" w:lineRule="auto"/>
        <w:ind w:left="-720" w:right="-720" w:firstLine="0"/>
        <w:jc w:val="both"/>
        <w:rPr>
          <w:rFonts w:ascii="Sylfaen" w:hAnsi="Sylfaen"/>
          <w:sz w:val="22"/>
        </w:rPr>
      </w:pPr>
      <w:r w:rsidRPr="00A77E17">
        <w:rPr>
          <w:rFonts w:ascii="Sylfaen" w:hAnsi="Sylfaen"/>
          <w:sz w:val="22"/>
        </w:rPr>
        <w:t>სხვა ორგანოსთვის გადაცემული ყველა ინფორმაცია (ანგარიშები, ჩანაწერები და ა.შ) უნდა შეესაბამებოდეს სინამდვილეს და იყოს ზუსტი.</w:t>
      </w:r>
    </w:p>
    <w:p w:rsidR="00C36FF2" w:rsidRPr="00A77E17" w:rsidRDefault="00C36FF2" w:rsidP="00C36FF2">
      <w:pPr>
        <w:pStyle w:val="ListParagraph"/>
        <w:widowControl/>
        <w:spacing w:after="0" w:line="240" w:lineRule="auto"/>
        <w:ind w:left="-720" w:right="-720"/>
        <w:jc w:val="both"/>
        <w:rPr>
          <w:rFonts w:ascii="Sylfaen" w:hAnsi="Sylfaen"/>
          <w:sz w:val="22"/>
        </w:rPr>
      </w:pPr>
    </w:p>
    <w:p w:rsidR="00C36FF2" w:rsidRPr="00A77E17" w:rsidRDefault="00C36FF2" w:rsidP="00C36FF2">
      <w:pPr>
        <w:pStyle w:val="Heading3"/>
      </w:pPr>
      <w:r w:rsidRPr="00A77E17">
        <w:rPr>
          <w:rFonts w:ascii="Sylfaen" w:hAnsi="Sylfaen" w:cs="Sylfaen"/>
        </w:rPr>
        <w:t>პარტნიორებთან</w:t>
      </w:r>
      <w:r w:rsidRPr="00A77E17">
        <w:t xml:space="preserve"> </w:t>
      </w:r>
      <w:r w:rsidRPr="00A77E17">
        <w:rPr>
          <w:rFonts w:ascii="Sylfaen" w:hAnsi="Sylfaen" w:cs="Sylfaen"/>
        </w:rPr>
        <w:t>ურთიერთობა</w:t>
      </w:r>
      <w:r w:rsidRPr="00A77E17">
        <w:t xml:space="preserve">: </w:t>
      </w:r>
    </w:p>
    <w:p w:rsidR="00C36FF2" w:rsidRPr="00A77E17" w:rsidRDefault="00C36FF2" w:rsidP="00C36FF2">
      <w:pPr>
        <w:spacing w:after="0" w:line="240" w:lineRule="auto"/>
        <w:ind w:left="-720" w:right="-720"/>
        <w:jc w:val="both"/>
        <w:rPr>
          <w:rFonts w:ascii="Sylfaen" w:hAnsi="Sylfaen" w:cs="Sylfaen"/>
          <w:b/>
          <w:color w:val="000000"/>
          <w:spacing w:val="-2"/>
          <w:sz w:val="22"/>
        </w:rPr>
      </w:pPr>
    </w:p>
    <w:p w:rsidR="00C36FF2" w:rsidRPr="00A77E17" w:rsidRDefault="00C36FF2" w:rsidP="00C36FF2">
      <w:pPr>
        <w:pStyle w:val="ListParagraph"/>
        <w:widowControl/>
        <w:numPr>
          <w:ilvl w:val="0"/>
          <w:numId w:val="11"/>
        </w:numPr>
        <w:spacing w:after="0" w:line="240" w:lineRule="auto"/>
        <w:ind w:left="-720" w:right="-720" w:firstLine="0"/>
        <w:jc w:val="both"/>
        <w:rPr>
          <w:rFonts w:ascii="Sylfaen" w:hAnsi="Sylfaen"/>
          <w:sz w:val="22"/>
        </w:rPr>
      </w:pPr>
      <w:r w:rsidRPr="00A77E17">
        <w:rPr>
          <w:rFonts w:ascii="Sylfaen" w:hAnsi="Sylfaen"/>
          <w:sz w:val="22"/>
        </w:rPr>
        <w:t>კლინიკის  თანამშრომლობა პარტნიორებთან დაფუძნებულია სამართლიანობაზე, ურთიერთ პატივისცემაზე  და ეთიკურ სტანდარტებზე;</w:t>
      </w:r>
    </w:p>
    <w:p w:rsidR="00C36FF2" w:rsidRPr="00A77E17" w:rsidRDefault="00C36FF2" w:rsidP="00C36FF2">
      <w:pPr>
        <w:pStyle w:val="ListParagraph"/>
        <w:widowControl/>
        <w:numPr>
          <w:ilvl w:val="0"/>
          <w:numId w:val="11"/>
        </w:numPr>
        <w:spacing w:after="0" w:line="240" w:lineRule="auto"/>
        <w:ind w:left="-720" w:right="-720" w:firstLine="0"/>
        <w:jc w:val="both"/>
        <w:rPr>
          <w:rFonts w:ascii="Sylfaen" w:hAnsi="Sylfaen" w:cs="Sylfaen"/>
          <w:sz w:val="22"/>
        </w:rPr>
      </w:pPr>
      <w:r w:rsidRPr="00A77E17">
        <w:rPr>
          <w:rFonts w:ascii="Sylfaen" w:hAnsi="Sylfaen" w:cs="Sylfaen"/>
          <w:sz w:val="22"/>
        </w:rPr>
        <w:t>სახელშეკრულებო ურთიერთობები წარიმართება ხელშეკრულებით ნაკისრი ვალდებულებების დროულად და ეფექტურად შესრულებით;</w:t>
      </w:r>
    </w:p>
    <w:p w:rsidR="00C36FF2" w:rsidRPr="00A77E17" w:rsidRDefault="00C36FF2" w:rsidP="00C36FF2">
      <w:pPr>
        <w:pStyle w:val="ListParagraph"/>
        <w:widowControl/>
        <w:numPr>
          <w:ilvl w:val="0"/>
          <w:numId w:val="11"/>
        </w:numPr>
        <w:spacing w:after="0" w:line="240" w:lineRule="auto"/>
        <w:ind w:left="-720" w:right="-720" w:firstLine="0"/>
        <w:jc w:val="both"/>
        <w:rPr>
          <w:rFonts w:ascii="Sylfaen" w:hAnsi="Sylfaen" w:cs="Sylfaen"/>
          <w:sz w:val="22"/>
        </w:rPr>
      </w:pPr>
      <w:r w:rsidRPr="00A77E17">
        <w:rPr>
          <w:rFonts w:ascii="Sylfaen" w:hAnsi="Sylfaen" w:cs="Sylfaen"/>
          <w:sz w:val="22"/>
        </w:rPr>
        <w:t>დავის წამოჭრის შემთხვევაში, კლინიკა</w:t>
      </w:r>
      <w:r w:rsidRPr="00A77E17">
        <w:rPr>
          <w:rFonts w:ascii="Sylfaen" w:hAnsi="Sylfaen"/>
          <w:sz w:val="22"/>
        </w:rPr>
        <w:t xml:space="preserve"> </w:t>
      </w:r>
      <w:r w:rsidRPr="00A77E17">
        <w:rPr>
          <w:rFonts w:ascii="Sylfaen" w:hAnsi="Sylfaen" w:cs="Sylfaen"/>
          <w:sz w:val="22"/>
        </w:rPr>
        <w:t xml:space="preserve">ეცდება საკითხის მოლაპარაკების გზით გადაჭრას, რათა  მიღწეულ იქნას საკითხის მეგობრული გადაწყვეტა. </w:t>
      </w:r>
    </w:p>
    <w:p w:rsidR="00C36FF2" w:rsidRPr="00A77E17" w:rsidRDefault="00C36FF2" w:rsidP="00C36FF2">
      <w:pPr>
        <w:widowControl/>
        <w:spacing w:after="0" w:line="240" w:lineRule="auto"/>
        <w:ind w:left="-720" w:right="-720"/>
        <w:jc w:val="both"/>
        <w:rPr>
          <w:rFonts w:ascii="Sylfaen" w:hAnsi="Sylfaen"/>
          <w:sz w:val="22"/>
        </w:rPr>
      </w:pPr>
    </w:p>
    <w:p w:rsidR="00C36FF2" w:rsidRPr="00A77E17" w:rsidRDefault="00C36FF2" w:rsidP="00C36FF2">
      <w:pPr>
        <w:tabs>
          <w:tab w:val="left" w:pos="423"/>
        </w:tabs>
        <w:spacing w:after="0" w:line="240" w:lineRule="auto"/>
        <w:ind w:left="-720" w:right="-720"/>
        <w:jc w:val="both"/>
        <w:rPr>
          <w:rFonts w:ascii="Sylfaen" w:hAnsi="Sylfaen" w:cs="Calibri"/>
          <w:color w:val="000000"/>
          <w:sz w:val="22"/>
        </w:rPr>
      </w:pPr>
    </w:p>
    <w:p w:rsidR="00C36FF2" w:rsidRPr="00A77E17" w:rsidRDefault="00C36FF2" w:rsidP="00C36FF2">
      <w:pPr>
        <w:pStyle w:val="Heading3"/>
      </w:pPr>
      <w:r w:rsidRPr="00A77E17">
        <w:rPr>
          <w:rFonts w:ascii="Sylfaen" w:hAnsi="Sylfaen" w:cs="Sylfaen"/>
        </w:rPr>
        <w:t>პასუხისმგებლობა</w:t>
      </w:r>
    </w:p>
    <w:p w:rsidR="00C36FF2" w:rsidRPr="00A77E17" w:rsidRDefault="00C36FF2" w:rsidP="00C36FF2">
      <w:pPr>
        <w:spacing w:after="0" w:line="240" w:lineRule="auto"/>
        <w:ind w:left="-720" w:right="-720"/>
        <w:rPr>
          <w:sz w:val="22"/>
        </w:rPr>
      </w:pPr>
    </w:p>
    <w:p w:rsidR="00C36FF2" w:rsidRPr="00A77E17" w:rsidRDefault="00C36FF2" w:rsidP="00C36FF2">
      <w:pPr>
        <w:spacing w:after="0" w:line="240" w:lineRule="auto"/>
        <w:ind w:left="-720" w:right="-720"/>
        <w:jc w:val="both"/>
        <w:rPr>
          <w:rFonts w:ascii="Sylfaen" w:hAnsi="Sylfaen" w:cs="Sylfaen"/>
          <w:color w:val="000000"/>
          <w:spacing w:val="-3"/>
          <w:sz w:val="22"/>
        </w:rPr>
      </w:pPr>
      <w:r w:rsidRPr="00A77E17">
        <w:rPr>
          <w:rFonts w:ascii="Sylfaen" w:hAnsi="Sylfaen" w:cs="Sylfaen"/>
          <w:color w:val="000000"/>
          <w:spacing w:val="-3"/>
          <w:sz w:val="22"/>
        </w:rPr>
        <w:t xml:space="preserve">        თითოეული პირი პასუხისმგებელია საკუთარ ეთიკურ ქცევაზე. მოცემული ეთიკის კოდექსის დაცვა სავალდებულოა ყველა თანამშრომლისთვის, ისე როგორც, ეს მათ ხელშეკრულებაშია მითითებული. </w:t>
      </w:r>
    </w:p>
    <w:p w:rsidR="00C36FF2" w:rsidRPr="00A77E17" w:rsidRDefault="00C36FF2" w:rsidP="00C36FF2">
      <w:pPr>
        <w:spacing w:after="0" w:line="240" w:lineRule="auto"/>
        <w:ind w:left="-720" w:right="-720"/>
        <w:jc w:val="both"/>
        <w:rPr>
          <w:rFonts w:ascii="Sylfaen" w:hAnsi="Sylfaen"/>
          <w:sz w:val="22"/>
        </w:rPr>
      </w:pPr>
      <w:r w:rsidRPr="00A77E17">
        <w:rPr>
          <w:rFonts w:ascii="Sylfaen" w:hAnsi="Sylfaen" w:cs="Sylfaen"/>
          <w:color w:val="000000"/>
          <w:spacing w:val="-3"/>
          <w:sz w:val="22"/>
        </w:rPr>
        <w:t xml:space="preserve">       განყოფილების უფროსები ანგარიშვალდებული არიან დირექტორის წინაშე და </w:t>
      </w:r>
      <w:r w:rsidRPr="00A77E17">
        <w:rPr>
          <w:rFonts w:ascii="Sylfaen" w:hAnsi="Sylfaen"/>
          <w:sz w:val="22"/>
        </w:rPr>
        <w:t>მათდამი დაქვემდებარებულ განყოფილებებში აღნიშნული ეთიკის კოდექსის იმპლემენტაციაზე და დაცვაზე.</w:t>
      </w:r>
    </w:p>
    <w:p w:rsidR="00C36FF2" w:rsidRPr="00A77E17" w:rsidRDefault="00C36FF2" w:rsidP="00C36FF2">
      <w:pPr>
        <w:spacing w:after="0" w:line="240" w:lineRule="auto"/>
        <w:ind w:left="-720" w:right="-720"/>
        <w:jc w:val="both"/>
        <w:rPr>
          <w:rFonts w:ascii="Sylfaen" w:hAnsi="Sylfaen" w:cs="Sylfaen"/>
          <w:color w:val="000000"/>
          <w:spacing w:val="-3"/>
          <w:sz w:val="22"/>
        </w:rPr>
      </w:pPr>
    </w:p>
    <w:p w:rsidR="00C36FF2" w:rsidRPr="00A77E17" w:rsidRDefault="00C36FF2" w:rsidP="00C36FF2">
      <w:pPr>
        <w:pStyle w:val="Heading3"/>
      </w:pPr>
      <w:r w:rsidRPr="00A77E17">
        <w:rPr>
          <w:rFonts w:ascii="Sylfaen" w:hAnsi="Sylfaen" w:cs="Sylfaen"/>
        </w:rPr>
        <w:t>ეთიკის</w:t>
      </w:r>
      <w:r w:rsidRPr="00A77E17">
        <w:t xml:space="preserve"> </w:t>
      </w:r>
      <w:r w:rsidRPr="00A77E17">
        <w:rPr>
          <w:rFonts w:ascii="Sylfaen" w:hAnsi="Sylfaen" w:cs="Sylfaen"/>
        </w:rPr>
        <w:t>კოდექსის</w:t>
      </w:r>
      <w:r w:rsidRPr="00A77E17">
        <w:t xml:space="preserve"> </w:t>
      </w:r>
      <w:r w:rsidRPr="00A77E17">
        <w:rPr>
          <w:rFonts w:ascii="Sylfaen" w:hAnsi="Sylfaen" w:cs="Sylfaen"/>
        </w:rPr>
        <w:t>დარღვევა</w:t>
      </w:r>
    </w:p>
    <w:p w:rsidR="00C36FF2" w:rsidRPr="00A77E17" w:rsidRDefault="00C36FF2" w:rsidP="00C36FF2">
      <w:pPr>
        <w:spacing w:after="0" w:line="240" w:lineRule="auto"/>
        <w:ind w:left="-720" w:right="-720"/>
        <w:rPr>
          <w:sz w:val="22"/>
        </w:rPr>
      </w:pPr>
    </w:p>
    <w:p w:rsidR="00C36FF2" w:rsidRPr="00A77E17" w:rsidRDefault="00C36FF2" w:rsidP="00C36FF2">
      <w:pPr>
        <w:spacing w:after="0" w:line="240" w:lineRule="auto"/>
        <w:ind w:left="-720" w:right="-720"/>
        <w:jc w:val="both"/>
        <w:rPr>
          <w:rFonts w:ascii="Sylfaen" w:eastAsia="Times New Roman" w:hAnsi="Sylfaen" w:cs="Times New Roman"/>
          <w:kern w:val="0"/>
          <w:sz w:val="22"/>
          <w:lang w:eastAsia="en-US"/>
        </w:rPr>
      </w:pPr>
      <w:r w:rsidRPr="00A77E17">
        <w:rPr>
          <w:rFonts w:ascii="Sylfaen" w:eastAsia="Times New Roman" w:hAnsi="Sylfaen" w:cs="Times New Roman"/>
          <w:kern w:val="0"/>
          <w:sz w:val="22"/>
          <w:lang w:eastAsia="en-US"/>
        </w:rPr>
        <w:t xml:space="preserve">       კლინიკა დაუყოვნებლივ მიიღებს ადმინისტრაციულ ზომებს, თუკი რომელიმე თანამშრომელი განზრახ ან უყურადღებობით დაარღვევს კოდექსით გათვალისწინებულ ნორმებს. </w:t>
      </w:r>
    </w:p>
    <w:p w:rsidR="00C36FF2" w:rsidRPr="00A77E17" w:rsidRDefault="00C36FF2" w:rsidP="00C36FF2">
      <w:pPr>
        <w:spacing w:after="0" w:line="240" w:lineRule="auto"/>
        <w:ind w:left="-720" w:right="-720"/>
        <w:rPr>
          <w:rFonts w:ascii="Sylfaen" w:eastAsia="Times New Roman" w:hAnsi="Sylfaen" w:cs="Times New Roman"/>
          <w:kern w:val="0"/>
          <w:sz w:val="22"/>
          <w:lang w:eastAsia="en-US"/>
        </w:rPr>
      </w:pPr>
    </w:p>
    <w:p w:rsidR="00C36FF2" w:rsidRPr="00A77E17" w:rsidRDefault="00C36FF2" w:rsidP="00C36FF2">
      <w:pPr>
        <w:spacing w:after="0" w:line="240" w:lineRule="auto"/>
        <w:ind w:left="-720" w:right="-720"/>
        <w:jc w:val="both"/>
        <w:rPr>
          <w:rFonts w:ascii="Sylfaen" w:hAnsi="Sylfaen" w:cs="Sylfaen"/>
          <w:color w:val="000000"/>
          <w:spacing w:val="-3"/>
          <w:sz w:val="22"/>
        </w:rPr>
      </w:pPr>
      <w:r w:rsidRPr="00A77E17">
        <w:rPr>
          <w:rFonts w:ascii="Sylfaen" w:hAnsi="Sylfaen" w:cs="Sylfaen"/>
          <w:color w:val="000000"/>
          <w:spacing w:val="-3"/>
          <w:sz w:val="22"/>
        </w:rPr>
        <w:t xml:space="preserve">            კოდექსის განხილვა და განახლება ხდება 3  წელიწადში ერთხელ, თანამშრომლებს მიეწოდებათ ელექტრონულ ფოსტაზე და მატერიალური სახით ინახება ადმინისტრაციაში.</w:t>
      </w:r>
    </w:p>
    <w:p w:rsidR="00C36FF2" w:rsidRPr="00A77E17" w:rsidRDefault="00C36FF2" w:rsidP="00C36FF2">
      <w:pPr>
        <w:spacing w:after="0" w:line="240" w:lineRule="auto"/>
        <w:ind w:left="-720" w:right="-720"/>
        <w:rPr>
          <w:rFonts w:ascii="Sylfaen" w:eastAsia="Times New Roman" w:hAnsi="Sylfaen" w:cs="Times New Roman"/>
          <w:kern w:val="0"/>
          <w:sz w:val="22"/>
          <w:lang w:eastAsia="en-US"/>
        </w:rPr>
      </w:pPr>
    </w:p>
    <w:p w:rsidR="00C36FF2" w:rsidRPr="00A77E17" w:rsidRDefault="00C36FF2" w:rsidP="00C36FF2">
      <w:pPr>
        <w:spacing w:after="0" w:line="240" w:lineRule="auto"/>
        <w:ind w:left="-720"/>
        <w:rPr>
          <w:sz w:val="22"/>
        </w:rPr>
      </w:pPr>
    </w:p>
    <w:p w:rsidR="00C36FF2" w:rsidRPr="000F2E62" w:rsidRDefault="00C36FF2" w:rsidP="00C36FF2">
      <w:pPr>
        <w:rPr>
          <w:rFonts w:ascii="Sylfaen" w:hAnsi="Sylfaen"/>
          <w:sz w:val="22"/>
        </w:rPr>
      </w:pPr>
    </w:p>
    <w:p w:rsidR="00471DCA" w:rsidRDefault="00471DCA"/>
    <w:sectPr w:rsidR="00471DCA" w:rsidSect="00FC083D">
      <w:headerReference w:type="even" r:id="rId8"/>
      <w:headerReference w:type="default" r:id="rId9"/>
      <w:footerReference w:type="even" r:id="rId10"/>
      <w:footerReference w:type="default" r:id="rId11"/>
      <w:headerReference w:type="first" r:id="rId12"/>
      <w:footerReference w:type="first" r:id="rId13"/>
      <w:pgSz w:w="12240" w:h="15840"/>
      <w:pgMar w:top="1800" w:right="1440" w:bottom="45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9E5" w:rsidRDefault="00FE29E5" w:rsidP="00C36FF2">
      <w:pPr>
        <w:spacing w:after="0" w:line="240" w:lineRule="auto"/>
      </w:pPr>
      <w:r>
        <w:separator/>
      </w:r>
    </w:p>
  </w:endnote>
  <w:endnote w:type="continuationSeparator" w:id="0">
    <w:p w:rsidR="00FE29E5" w:rsidRDefault="00FE29E5" w:rsidP="00C36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DeVinne Txt BT">
    <w:altName w:val="Times New Roman"/>
    <w:charset w:val="00"/>
    <w:family w:val="roman"/>
    <w:pitch w:val="variable"/>
    <w:sig w:usb0="00000007" w:usb1="00000000" w:usb2="00000000" w:usb3="00000000" w:csb0="0000001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243" w:rsidRDefault="005C72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83D" w:rsidRPr="00A77E17" w:rsidRDefault="00FE29E5">
    <w:pPr>
      <w:pStyle w:val="Footer"/>
      <w:jc w:val="right"/>
    </w:pPr>
  </w:p>
  <w:p w:rsidR="00FC083D" w:rsidRPr="00A77E17" w:rsidRDefault="00FE29E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243" w:rsidRDefault="005C72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9E5" w:rsidRDefault="00FE29E5" w:rsidP="00C36FF2">
      <w:pPr>
        <w:spacing w:after="0" w:line="240" w:lineRule="auto"/>
      </w:pPr>
      <w:r>
        <w:separator/>
      </w:r>
    </w:p>
  </w:footnote>
  <w:footnote w:type="continuationSeparator" w:id="0">
    <w:p w:rsidR="00FE29E5" w:rsidRDefault="00FE29E5" w:rsidP="00C36F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243" w:rsidRDefault="005C72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horzAnchor="margin" w:tblpXSpec="center" w:tblpY="-912"/>
      <w:tblW w:w="11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47"/>
      <w:gridCol w:w="2158"/>
      <w:gridCol w:w="6204"/>
    </w:tblGrid>
    <w:tr w:rsidR="00C36FF2" w:rsidRPr="00A77E17" w:rsidTr="00624218">
      <w:trPr>
        <w:cantSplit/>
        <w:trHeight w:val="263"/>
      </w:trPr>
      <w:tc>
        <w:tcPr>
          <w:tcW w:w="3147" w:type="dxa"/>
          <w:vMerge w:val="restart"/>
          <w:vAlign w:val="center"/>
        </w:tcPr>
        <w:p w:rsidR="00C36FF2" w:rsidRPr="00A77E17" w:rsidRDefault="00C36FF2" w:rsidP="00624218">
          <w:pPr>
            <w:ind w:hanging="2"/>
            <w:jc w:val="center"/>
            <w:rPr>
              <w:rFonts w:ascii="Arial" w:eastAsia="Arial" w:hAnsi="Arial" w:cs="Arial"/>
            </w:rPr>
          </w:pPr>
          <w:bookmarkStart w:id="2" w:name="_Hlk152000275"/>
          <w:r w:rsidRPr="00A77E17">
            <w:rPr>
              <w:noProof/>
              <w:lang w:val="en-US" w:eastAsia="en-US"/>
            </w:rPr>
            <w:drawing>
              <wp:anchor distT="0" distB="0" distL="114300" distR="114300" simplePos="0" relativeHeight="251659264" behindDoc="0" locked="0" layoutInCell="1" allowOverlap="1" wp14:anchorId="5B518097" wp14:editId="60BF0DF3">
                <wp:simplePos x="0" y="0"/>
                <wp:positionH relativeFrom="column">
                  <wp:posOffset>225425</wp:posOffset>
                </wp:positionH>
                <wp:positionV relativeFrom="paragraph">
                  <wp:posOffset>1270</wp:posOffset>
                </wp:positionV>
                <wp:extent cx="1402080" cy="731520"/>
                <wp:effectExtent l="0" t="0" r="0" b="0"/>
                <wp:wrapNone/>
                <wp:docPr id="1802107104" name="Picture 3" descr="ზუგდიდის ინფექციური საავადმყოფ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ზუგდიდის ინფექციური საავადმყოფო"/>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080" cy="731520"/>
                        </a:xfrm>
                        <a:prstGeom prst="rect">
                          <a:avLst/>
                        </a:prstGeom>
                        <a:noFill/>
                        <a:ln>
                          <a:noFill/>
                        </a:ln>
                      </pic:spPr>
                    </pic:pic>
                  </a:graphicData>
                </a:graphic>
              </wp:anchor>
            </w:drawing>
          </w:r>
        </w:p>
        <w:p w:rsidR="00C36FF2" w:rsidRPr="00A77E17" w:rsidRDefault="00C36FF2" w:rsidP="00624218">
          <w:pPr>
            <w:jc w:val="both"/>
            <w:rPr>
              <w:rFonts w:ascii="Arial" w:eastAsia="Arial" w:hAnsi="Arial" w:cs="Arial"/>
            </w:rPr>
          </w:pPr>
        </w:p>
      </w:tc>
      <w:tc>
        <w:tcPr>
          <w:tcW w:w="2158" w:type="dxa"/>
          <w:vMerge w:val="restart"/>
          <w:vAlign w:val="center"/>
        </w:tcPr>
        <w:p w:rsidR="00C36FF2" w:rsidRPr="00A77E17" w:rsidRDefault="00FE29E5" w:rsidP="00624218">
          <w:pPr>
            <w:ind w:hanging="2"/>
            <w:rPr>
              <w:rFonts w:ascii="Arial" w:eastAsia="Arial" w:hAnsi="Arial" w:cs="Arial"/>
            </w:rPr>
          </w:pPr>
          <w:sdt>
            <w:sdtPr>
              <w:tag w:val="goog_rdk_0"/>
              <w:id w:val="980972212"/>
            </w:sdtPr>
            <w:sdtEndPr/>
            <w:sdtContent>
              <w:r w:rsidR="00C36FF2" w:rsidRPr="00A77E17">
                <w:rPr>
                  <w:rFonts w:ascii="Sylfaen" w:hAnsi="Sylfaen"/>
                </w:rPr>
                <w:t>ზუგდიდის ინფექციური საავადმყოფო</w:t>
              </w:r>
            </w:sdtContent>
          </w:sdt>
        </w:p>
      </w:tc>
      <w:tc>
        <w:tcPr>
          <w:tcW w:w="6204" w:type="dxa"/>
          <w:vAlign w:val="center"/>
        </w:tcPr>
        <w:p w:rsidR="00C36FF2" w:rsidRPr="00852DAA" w:rsidRDefault="00564EB1" w:rsidP="00624218">
          <w:pPr>
            <w:rPr>
              <w:rFonts w:ascii="Sylfaen" w:eastAsia="Arial" w:hAnsi="Sylfaen" w:cs="Arial"/>
            </w:rPr>
          </w:pPr>
          <w:r>
            <w:rPr>
              <w:rFonts w:ascii="Sylfaen" w:eastAsia="Arial Unicode MS" w:hAnsi="Sylfaen" w:cs="Arial Unicode MS"/>
              <w:sz w:val="23"/>
              <w:szCs w:val="23"/>
            </w:rPr>
            <w:t>ZIH-MI-03</w:t>
          </w:r>
        </w:p>
      </w:tc>
    </w:tr>
    <w:tr w:rsidR="00C36FF2" w:rsidRPr="00A77E17" w:rsidTr="00624218">
      <w:trPr>
        <w:cantSplit/>
        <w:trHeight w:val="254"/>
      </w:trPr>
      <w:tc>
        <w:tcPr>
          <w:tcW w:w="3147" w:type="dxa"/>
          <w:vMerge/>
          <w:vAlign w:val="center"/>
        </w:tcPr>
        <w:p w:rsidR="00C36FF2" w:rsidRPr="00A77E17" w:rsidRDefault="00C36FF2" w:rsidP="00624218">
          <w:pPr>
            <w:pBdr>
              <w:top w:val="nil"/>
              <w:left w:val="nil"/>
              <w:bottom w:val="nil"/>
              <w:right w:val="nil"/>
              <w:between w:val="nil"/>
            </w:pBdr>
            <w:ind w:hanging="2"/>
            <w:rPr>
              <w:rFonts w:ascii="Arial" w:eastAsia="Arial" w:hAnsi="Arial" w:cs="Arial"/>
            </w:rPr>
          </w:pPr>
        </w:p>
      </w:tc>
      <w:tc>
        <w:tcPr>
          <w:tcW w:w="2158" w:type="dxa"/>
          <w:vMerge/>
          <w:vAlign w:val="center"/>
        </w:tcPr>
        <w:p w:rsidR="00C36FF2" w:rsidRPr="00A77E17" w:rsidRDefault="00C36FF2" w:rsidP="00624218">
          <w:pPr>
            <w:pBdr>
              <w:top w:val="nil"/>
              <w:left w:val="nil"/>
              <w:bottom w:val="nil"/>
              <w:right w:val="nil"/>
              <w:between w:val="nil"/>
            </w:pBdr>
            <w:ind w:hanging="2"/>
            <w:rPr>
              <w:rFonts w:ascii="Arial" w:eastAsia="Arial" w:hAnsi="Arial" w:cs="Arial"/>
            </w:rPr>
          </w:pPr>
        </w:p>
      </w:tc>
      <w:tc>
        <w:tcPr>
          <w:tcW w:w="6204" w:type="dxa"/>
          <w:vAlign w:val="center"/>
        </w:tcPr>
        <w:p w:rsidR="00C36FF2" w:rsidRPr="00852DAA" w:rsidRDefault="00FE29E5" w:rsidP="005D1FAF">
          <w:pPr>
            <w:ind w:hanging="2"/>
            <w:rPr>
              <w:rFonts w:ascii="Arial" w:eastAsia="Arial" w:hAnsi="Arial" w:cs="Arial"/>
            </w:rPr>
          </w:pPr>
          <w:sdt>
            <w:sdtPr>
              <w:tag w:val="goog_rdk_2"/>
              <w:id w:val="826018668"/>
              <w:showingPlcHdr/>
            </w:sdtPr>
            <w:sdtEndPr/>
            <w:sdtContent>
              <w:r w:rsidR="005D1FAF">
                <w:t xml:space="preserve">     </w:t>
              </w:r>
            </w:sdtContent>
          </w:sdt>
        </w:p>
      </w:tc>
    </w:tr>
    <w:tr w:rsidR="00C36FF2" w:rsidRPr="00A77E17" w:rsidTr="00624218">
      <w:trPr>
        <w:trHeight w:val="237"/>
      </w:trPr>
      <w:tc>
        <w:tcPr>
          <w:tcW w:w="5305" w:type="dxa"/>
          <w:gridSpan w:val="2"/>
          <w:vMerge w:val="restart"/>
          <w:vAlign w:val="center"/>
        </w:tcPr>
        <w:p w:rsidR="00C36FF2" w:rsidRPr="00A77E17" w:rsidRDefault="00C36FF2" w:rsidP="00624218">
          <w:pPr>
            <w:rPr>
              <w:rFonts w:ascii="Arial" w:eastAsia="Arial" w:hAnsi="Arial" w:cs="Arial"/>
            </w:rPr>
          </w:pPr>
        </w:p>
        <w:p w:rsidR="00C36FF2" w:rsidRPr="00A77E17" w:rsidRDefault="00FE29E5" w:rsidP="00624218">
          <w:pPr>
            <w:spacing w:after="0" w:line="240" w:lineRule="auto"/>
            <w:rPr>
              <w:rFonts w:ascii="Arial" w:eastAsia="Arial" w:hAnsi="Arial" w:cs="Arial"/>
            </w:rPr>
          </w:pPr>
          <w:sdt>
            <w:sdtPr>
              <w:tag w:val="goog_rdk_5"/>
              <w:id w:val="-1293514318"/>
            </w:sdtPr>
            <w:sdtEndPr/>
            <w:sdtContent>
              <w:r w:rsidR="00C36FF2" w:rsidRPr="00A77E17">
                <w:rPr>
                  <w:rFonts w:ascii="Sylfaen" w:eastAsia="Arial Unicode MS" w:hAnsi="Sylfaen" w:cs="Arial Unicode MS"/>
                  <w:b/>
                  <w:bCs/>
                  <w:sz w:val="32"/>
                  <w:szCs w:val="32"/>
                </w:rPr>
                <w:t xml:space="preserve">შიდა რეგულაციის დასახელება </w:t>
              </w:r>
              <w:r w:rsidR="00C36FF2" w:rsidRPr="00B74288">
                <w:rPr>
                  <w:rFonts w:ascii="Arial Unicode MS" w:eastAsia="Arial Unicode MS" w:hAnsi="Arial Unicode MS" w:cs="Arial Unicode MS"/>
                  <w:bCs/>
                  <w:sz w:val="32"/>
                  <w:szCs w:val="32"/>
                </w:rPr>
                <w:t>:</w:t>
              </w:r>
              <w:r w:rsidR="00C36FF2" w:rsidRPr="00A77E17">
                <w:rPr>
                  <w:b/>
                  <w:bCs/>
                  <w:sz w:val="32"/>
                  <w:szCs w:val="32"/>
                </w:rPr>
                <w:t xml:space="preserve"> </w:t>
              </w:r>
              <w:r w:rsidR="00C36FF2" w:rsidRPr="00A77E17">
                <w:rPr>
                  <w:rFonts w:ascii="Sylfaen" w:eastAsia="Arial Unicode MS" w:hAnsi="Sylfaen" w:cs="Arial Unicode MS"/>
                  <w:b/>
                  <w:bCs/>
                  <w:sz w:val="32"/>
                  <w:szCs w:val="32"/>
                </w:rPr>
                <w:t xml:space="preserve">ორგანიზაციული ეთიკა </w:t>
              </w:r>
            </w:sdtContent>
          </w:sdt>
        </w:p>
      </w:tc>
      <w:tc>
        <w:tcPr>
          <w:tcW w:w="6204" w:type="dxa"/>
          <w:vAlign w:val="center"/>
        </w:tcPr>
        <w:p w:rsidR="00C36FF2" w:rsidRPr="00852DAA" w:rsidRDefault="00FE29E5" w:rsidP="00624218">
          <w:pPr>
            <w:ind w:hanging="2"/>
            <w:rPr>
              <w:rFonts w:ascii="Sylfaen" w:eastAsia="Arial" w:hAnsi="Sylfaen" w:cs="Arial"/>
            </w:rPr>
          </w:pPr>
          <w:sdt>
            <w:sdtPr>
              <w:tag w:val="goog_rdk_4"/>
              <w:id w:val="-1669700735"/>
            </w:sdtPr>
            <w:sdtEndPr/>
            <w:sdtContent>
              <w:r w:rsidR="00C36FF2" w:rsidRPr="00852DAA">
                <w:rPr>
                  <w:rFonts w:ascii="Arial Unicode MS" w:eastAsia="Arial Unicode MS" w:hAnsi="Arial Unicode MS" w:cs="Arial Unicode MS"/>
                  <w:sz w:val="23"/>
                  <w:szCs w:val="23"/>
                </w:rPr>
                <w:t>ძალაში შესვლის თარიღი</w:t>
              </w:r>
            </w:sdtContent>
          </w:sdt>
          <w:r w:rsidR="00C36FF2" w:rsidRPr="00852DAA">
            <w:rPr>
              <w:rFonts w:ascii="Arial" w:eastAsia="Arial" w:hAnsi="Arial" w:cs="Arial"/>
            </w:rPr>
            <w:t>: N</w:t>
          </w:r>
          <w:r w:rsidR="005C7243">
            <w:rPr>
              <w:rFonts w:ascii="Sylfaen" w:eastAsia="Arial" w:hAnsi="Sylfaen" w:cs="Arial"/>
            </w:rPr>
            <w:t>/5</w:t>
          </w:r>
          <w:r w:rsidR="005D1FAF">
            <w:rPr>
              <w:rFonts w:ascii="Sylfaen" w:eastAsia="Arial" w:hAnsi="Sylfaen" w:cs="Arial"/>
            </w:rPr>
            <w:t>/06</w:t>
          </w:r>
          <w:r w:rsidR="00C36FF2">
            <w:rPr>
              <w:rFonts w:ascii="Sylfaen" w:eastAsia="Arial" w:hAnsi="Sylfaen" w:cs="Arial"/>
            </w:rPr>
            <w:t>/2024</w:t>
          </w:r>
        </w:p>
      </w:tc>
    </w:tr>
    <w:tr w:rsidR="00C36FF2" w:rsidRPr="00A77E17" w:rsidTr="00624218">
      <w:trPr>
        <w:cantSplit/>
        <w:trHeight w:val="398"/>
      </w:trPr>
      <w:tc>
        <w:tcPr>
          <w:tcW w:w="5305" w:type="dxa"/>
          <w:gridSpan w:val="2"/>
          <w:vMerge/>
          <w:vAlign w:val="center"/>
        </w:tcPr>
        <w:p w:rsidR="00C36FF2" w:rsidRPr="00A77E17" w:rsidRDefault="00C36FF2" w:rsidP="00624218">
          <w:pPr>
            <w:ind w:hanging="2"/>
            <w:rPr>
              <w:rFonts w:ascii="Arial" w:eastAsia="Arial" w:hAnsi="Arial" w:cs="Arial"/>
            </w:rPr>
          </w:pPr>
        </w:p>
      </w:tc>
      <w:tc>
        <w:tcPr>
          <w:tcW w:w="6204" w:type="dxa"/>
          <w:vAlign w:val="center"/>
        </w:tcPr>
        <w:p w:rsidR="00C36FF2" w:rsidRPr="00852DAA" w:rsidRDefault="00FE29E5" w:rsidP="00624218">
          <w:pPr>
            <w:ind w:hanging="2"/>
            <w:rPr>
              <w:rFonts w:ascii="Sylfaen" w:eastAsia="Arial" w:hAnsi="Sylfaen" w:cs="Arial"/>
            </w:rPr>
          </w:pPr>
          <w:sdt>
            <w:sdtPr>
              <w:tag w:val="goog_rdk_6"/>
              <w:id w:val="-881167889"/>
            </w:sdtPr>
            <w:sdtEndPr/>
            <w:sdtContent>
              <w:r w:rsidR="00C36FF2" w:rsidRPr="00852DAA">
                <w:rPr>
                  <w:rFonts w:ascii="Arial Unicode MS" w:eastAsia="Arial Unicode MS" w:hAnsi="Arial Unicode MS" w:cs="Arial Unicode MS"/>
                  <w:sz w:val="23"/>
                  <w:szCs w:val="23"/>
                </w:rPr>
                <w:t>გადახედვის თარიღი</w:t>
              </w:r>
            </w:sdtContent>
          </w:sdt>
          <w:r w:rsidR="00C36FF2" w:rsidRPr="00852DAA">
            <w:rPr>
              <w:rFonts w:ascii="Arial" w:eastAsia="Arial" w:hAnsi="Arial" w:cs="Arial"/>
              <w:sz w:val="24"/>
              <w:szCs w:val="24"/>
            </w:rPr>
            <w:t>: N</w:t>
          </w:r>
          <w:r w:rsidR="005D1FAF">
            <w:rPr>
              <w:rFonts w:ascii="Sylfaen" w:eastAsia="Arial" w:hAnsi="Sylfaen" w:cs="Arial"/>
              <w:sz w:val="24"/>
              <w:szCs w:val="24"/>
            </w:rPr>
            <w:t xml:space="preserve">/5/09/2024 </w:t>
          </w:r>
        </w:p>
      </w:tc>
    </w:tr>
    <w:tr w:rsidR="00C36FF2" w:rsidRPr="00A77E17" w:rsidTr="00624218">
      <w:trPr>
        <w:cantSplit/>
        <w:trHeight w:val="389"/>
      </w:trPr>
      <w:tc>
        <w:tcPr>
          <w:tcW w:w="5305" w:type="dxa"/>
          <w:gridSpan w:val="2"/>
          <w:vMerge/>
          <w:vAlign w:val="center"/>
        </w:tcPr>
        <w:p w:rsidR="00C36FF2" w:rsidRPr="00A77E17" w:rsidRDefault="00C36FF2" w:rsidP="00624218">
          <w:pPr>
            <w:pBdr>
              <w:top w:val="nil"/>
              <w:left w:val="nil"/>
              <w:bottom w:val="nil"/>
              <w:right w:val="nil"/>
              <w:between w:val="nil"/>
            </w:pBdr>
            <w:ind w:hanging="2"/>
            <w:rPr>
              <w:rFonts w:ascii="Arial" w:eastAsia="Arial" w:hAnsi="Arial" w:cs="Arial"/>
            </w:rPr>
          </w:pPr>
        </w:p>
      </w:tc>
      <w:tc>
        <w:tcPr>
          <w:tcW w:w="6204" w:type="dxa"/>
          <w:vAlign w:val="center"/>
        </w:tcPr>
        <w:p w:rsidR="00C36FF2" w:rsidRPr="00A77E17" w:rsidRDefault="00FE29E5" w:rsidP="00624218">
          <w:pPr>
            <w:rPr>
              <w:rFonts w:ascii="Arial" w:eastAsia="Arial" w:hAnsi="Arial" w:cs="Arial"/>
            </w:rPr>
          </w:pPr>
          <w:sdt>
            <w:sdtPr>
              <w:tag w:val="goog_rdk_7"/>
              <w:id w:val="858161842"/>
            </w:sdtPr>
            <w:sdtEndPr/>
            <w:sdtContent>
              <w:r w:rsidR="00E97078">
                <w:rPr>
                  <w:rFonts w:ascii="Sylfaen" w:eastAsia="Arial Unicode MS" w:hAnsi="Sylfaen" w:cs="Arial Unicode MS"/>
                  <w:sz w:val="23"/>
                  <w:szCs w:val="23"/>
                </w:rPr>
                <w:t>შე</w:t>
              </w:r>
              <w:r w:rsidR="00C36FF2" w:rsidRPr="00A77E17">
                <w:rPr>
                  <w:rFonts w:ascii="Sylfaen" w:eastAsia="Arial Unicode MS" w:hAnsi="Sylfaen" w:cs="Arial Unicode MS"/>
                  <w:sz w:val="23"/>
                  <w:szCs w:val="23"/>
                </w:rPr>
                <w:t>მუშავებელი: ხარისხის მართვის დეპარტამენტი</w:t>
              </w:r>
            </w:sdtContent>
          </w:sdt>
        </w:p>
      </w:tc>
    </w:tr>
    <w:bookmarkEnd w:id="2"/>
  </w:tbl>
  <w:p w:rsidR="00FC083D" w:rsidRPr="00A77E17" w:rsidRDefault="00FE29E5" w:rsidP="00FE444C">
    <w:pPr>
      <w:spacing w:after="0" w:line="240" w:lineRule="auto"/>
      <w:ind w:right="-720"/>
      <w:jc w:val="both"/>
      <w:rPr>
        <w:rFonts w:ascii="Sylfaen" w:hAnsi="Sylfaen" w:cs="Sylfaen"/>
        <w:color w:val="000000"/>
        <w:spacing w:val="-3"/>
        <w:sz w:val="24"/>
        <w:szCs w:val="24"/>
        <w:highlight w:val="yellow"/>
      </w:rPr>
    </w:pPr>
  </w:p>
  <w:p w:rsidR="00FC083D" w:rsidRPr="00A77E17" w:rsidRDefault="00FE29E5">
    <w:pPr>
      <w:pStyle w:val="Header"/>
    </w:pPr>
    <w:bookmarkStart w:id="3" w:name="_GoBack"/>
    <w:bookmarkEnd w:id="3"/>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243" w:rsidRDefault="005C72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A7BE1"/>
    <w:multiLevelType w:val="hybridMultilevel"/>
    <w:tmpl w:val="EECC8CDC"/>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B20B2D"/>
    <w:multiLevelType w:val="hybridMultilevel"/>
    <w:tmpl w:val="D980ABD4"/>
    <w:lvl w:ilvl="0" w:tplc="E1CE31CC">
      <w:start w:val="6"/>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95504E"/>
    <w:multiLevelType w:val="multilevel"/>
    <w:tmpl w:val="D16A60B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val="0"/>
        <w:i w: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57D427B5"/>
    <w:multiLevelType w:val="hybridMultilevel"/>
    <w:tmpl w:val="ED9E7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681AB6"/>
    <w:multiLevelType w:val="hybridMultilevel"/>
    <w:tmpl w:val="CAA25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3"/>
  </w:num>
  <w:num w:numId="11">
    <w:abstractNumId w:val="0"/>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4C6"/>
    <w:rsid w:val="001A2E9B"/>
    <w:rsid w:val="00216BEC"/>
    <w:rsid w:val="00471DCA"/>
    <w:rsid w:val="00561DC6"/>
    <w:rsid w:val="005644DD"/>
    <w:rsid w:val="00564EB1"/>
    <w:rsid w:val="005C7243"/>
    <w:rsid w:val="005D1FAF"/>
    <w:rsid w:val="00732888"/>
    <w:rsid w:val="0074662C"/>
    <w:rsid w:val="008619E9"/>
    <w:rsid w:val="00C36FF2"/>
    <w:rsid w:val="00D17B66"/>
    <w:rsid w:val="00E144C6"/>
    <w:rsid w:val="00E447FF"/>
    <w:rsid w:val="00E97078"/>
    <w:rsid w:val="00FE2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ylfaen" w:eastAsiaTheme="minorHAnsi" w:hAnsi="Sylfae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Message Header"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FF2"/>
    <w:pPr>
      <w:widowControl w:val="0"/>
      <w:spacing w:after="200" w:line="276" w:lineRule="auto"/>
    </w:pPr>
    <w:rPr>
      <w:rFonts w:asciiTheme="minorHAnsi" w:eastAsiaTheme="minorEastAsia" w:hAnsiTheme="minorHAnsi" w:cstheme="minorBidi"/>
      <w:kern w:val="2"/>
      <w:sz w:val="21"/>
      <w:lang w:val="ka-GE" w:eastAsia="zh-CN"/>
    </w:rPr>
  </w:style>
  <w:style w:type="paragraph" w:styleId="Heading1">
    <w:name w:val="heading 1"/>
    <w:basedOn w:val="Normal"/>
    <w:next w:val="Normal"/>
    <w:link w:val="Heading1Char"/>
    <w:uiPriority w:val="9"/>
    <w:qFormat/>
    <w:rsid w:val="0074662C"/>
    <w:pPr>
      <w:keepNext/>
      <w:numPr>
        <w:numId w:val="9"/>
      </w:numPr>
      <w:outlineLvl w:val="0"/>
    </w:pPr>
    <w:rPr>
      <w:rFonts w:eastAsia="Times New Roman"/>
      <w:b/>
      <w:bCs/>
      <w:lang w:eastAsia="x-none"/>
    </w:rPr>
  </w:style>
  <w:style w:type="paragraph" w:styleId="Heading2">
    <w:name w:val="heading 2"/>
    <w:basedOn w:val="Normal"/>
    <w:next w:val="Normal"/>
    <w:link w:val="Heading2Char"/>
    <w:uiPriority w:val="1"/>
    <w:qFormat/>
    <w:rsid w:val="0074662C"/>
    <w:pPr>
      <w:keepNext/>
      <w:numPr>
        <w:ilvl w:val="1"/>
        <w:numId w:val="9"/>
      </w:numPr>
      <w:jc w:val="both"/>
      <w:outlineLvl w:val="1"/>
    </w:pPr>
    <w:rPr>
      <w:rFonts w:eastAsia="Times New Roman"/>
      <w:lang w:eastAsia="x-none"/>
    </w:rPr>
  </w:style>
  <w:style w:type="paragraph" w:styleId="Heading3">
    <w:name w:val="heading 3"/>
    <w:basedOn w:val="Normal"/>
    <w:next w:val="Normal"/>
    <w:link w:val="Heading3Char"/>
    <w:uiPriority w:val="9"/>
    <w:qFormat/>
    <w:rsid w:val="0074662C"/>
    <w:pPr>
      <w:keepNext/>
      <w:numPr>
        <w:ilvl w:val="2"/>
        <w:numId w:val="9"/>
      </w:numPr>
      <w:spacing w:before="240" w:after="60"/>
      <w:outlineLvl w:val="2"/>
    </w:pPr>
    <w:rPr>
      <w:rFonts w:eastAsia="Times New Roman"/>
      <w:b/>
      <w:bCs/>
      <w:sz w:val="26"/>
      <w:szCs w:val="26"/>
      <w:lang w:eastAsia="x-none"/>
    </w:rPr>
  </w:style>
  <w:style w:type="paragraph" w:styleId="Heading4">
    <w:name w:val="heading 4"/>
    <w:basedOn w:val="Normal"/>
    <w:next w:val="Normal"/>
    <w:link w:val="Heading4Char"/>
    <w:qFormat/>
    <w:rsid w:val="0074662C"/>
    <w:pPr>
      <w:keepNext/>
      <w:numPr>
        <w:ilvl w:val="3"/>
        <w:numId w:val="9"/>
      </w:numPr>
      <w:outlineLvl w:val="3"/>
    </w:pPr>
    <w:rPr>
      <w:rFonts w:eastAsia="Times New Roman"/>
      <w:lang w:eastAsia="x-none"/>
    </w:rPr>
  </w:style>
  <w:style w:type="paragraph" w:styleId="Heading5">
    <w:name w:val="heading 5"/>
    <w:basedOn w:val="Normal"/>
    <w:next w:val="Normal"/>
    <w:link w:val="Heading5Char"/>
    <w:qFormat/>
    <w:rsid w:val="0074662C"/>
    <w:pPr>
      <w:numPr>
        <w:ilvl w:val="4"/>
        <w:numId w:val="9"/>
      </w:numPr>
      <w:spacing w:before="240" w:after="60"/>
      <w:outlineLvl w:val="4"/>
    </w:pPr>
    <w:rPr>
      <w:rFonts w:eastAsia="Times New Roman"/>
      <w:b/>
      <w:bCs/>
      <w:i/>
      <w:iCs/>
      <w:sz w:val="26"/>
      <w:szCs w:val="26"/>
      <w:lang w:eastAsia="x-none"/>
    </w:rPr>
  </w:style>
  <w:style w:type="paragraph" w:styleId="Heading6">
    <w:name w:val="heading 6"/>
    <w:basedOn w:val="Normal"/>
    <w:next w:val="Normal"/>
    <w:link w:val="Heading6Char"/>
    <w:qFormat/>
    <w:rsid w:val="0074662C"/>
    <w:pPr>
      <w:numPr>
        <w:ilvl w:val="5"/>
        <w:numId w:val="9"/>
      </w:numPr>
      <w:spacing w:before="240" w:after="60"/>
      <w:outlineLvl w:val="5"/>
    </w:pPr>
    <w:rPr>
      <w:rFonts w:ascii="Times New Roman" w:eastAsia="Times New Roman" w:hAnsi="Times New Roman"/>
      <w:b/>
      <w:bCs/>
      <w:sz w:val="20"/>
      <w:lang w:eastAsia="x-none"/>
    </w:rPr>
  </w:style>
  <w:style w:type="paragraph" w:styleId="Heading7">
    <w:name w:val="heading 7"/>
    <w:basedOn w:val="Normal"/>
    <w:next w:val="Normal"/>
    <w:link w:val="Heading7Char"/>
    <w:qFormat/>
    <w:rsid w:val="0074662C"/>
    <w:pPr>
      <w:numPr>
        <w:ilvl w:val="6"/>
        <w:numId w:val="9"/>
      </w:numPr>
      <w:spacing w:before="240" w:after="60"/>
      <w:outlineLvl w:val="6"/>
    </w:pPr>
    <w:rPr>
      <w:rFonts w:ascii="Times New Roman" w:eastAsia="Times New Roman" w:hAnsi="Times New Roman"/>
      <w:szCs w:val="24"/>
      <w:lang w:eastAsia="x-none"/>
    </w:rPr>
  </w:style>
  <w:style w:type="paragraph" w:styleId="Heading8">
    <w:name w:val="heading 8"/>
    <w:basedOn w:val="Normal"/>
    <w:next w:val="Normal"/>
    <w:link w:val="Heading8Char"/>
    <w:qFormat/>
    <w:rsid w:val="0074662C"/>
    <w:pPr>
      <w:numPr>
        <w:ilvl w:val="7"/>
        <w:numId w:val="9"/>
      </w:numPr>
      <w:spacing w:before="240" w:after="60"/>
      <w:outlineLvl w:val="7"/>
    </w:pPr>
    <w:rPr>
      <w:rFonts w:ascii="Times New Roman" w:eastAsia="Times New Roman" w:hAnsi="Times New Roman"/>
      <w:i/>
      <w:iCs/>
      <w:szCs w:val="24"/>
      <w:lang w:eastAsia="x-none"/>
    </w:rPr>
  </w:style>
  <w:style w:type="paragraph" w:styleId="Heading9">
    <w:name w:val="heading 9"/>
    <w:basedOn w:val="Normal"/>
    <w:next w:val="Normal"/>
    <w:link w:val="Heading9Char"/>
    <w:qFormat/>
    <w:rsid w:val="0074662C"/>
    <w:pPr>
      <w:numPr>
        <w:ilvl w:val="8"/>
        <w:numId w:val="9"/>
      </w:numPr>
      <w:spacing w:before="240" w:after="60"/>
      <w:outlineLvl w:val="8"/>
    </w:pPr>
    <w:rPr>
      <w:rFonts w:eastAsia="Times New Roman"/>
      <w:sz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74662C"/>
    <w:pPr>
      <w:autoSpaceDE w:val="0"/>
      <w:autoSpaceDN w:val="0"/>
      <w:adjustRightInd w:val="0"/>
      <w:ind w:left="720" w:hanging="720"/>
    </w:pPr>
    <w:rPr>
      <w:rFonts w:ascii="DeVinne Txt BT" w:eastAsia="Times New Roman" w:hAnsi="DeVinne Txt BT"/>
      <w:sz w:val="20"/>
      <w:szCs w:val="24"/>
    </w:rPr>
  </w:style>
  <w:style w:type="character" w:customStyle="1" w:styleId="Heading1Char">
    <w:name w:val="Heading 1 Char"/>
    <w:link w:val="Heading1"/>
    <w:uiPriority w:val="9"/>
    <w:rsid w:val="0074662C"/>
    <w:rPr>
      <w:rFonts w:ascii="Arial" w:eastAsia="Times New Roman" w:hAnsi="Arial" w:cs="Times New Roman"/>
      <w:b/>
      <w:bCs/>
      <w:sz w:val="24"/>
      <w:szCs w:val="20"/>
      <w:lang w:val="en-AU" w:eastAsia="x-none"/>
    </w:rPr>
  </w:style>
  <w:style w:type="character" w:customStyle="1" w:styleId="Heading2Char">
    <w:name w:val="Heading 2 Char"/>
    <w:link w:val="Heading2"/>
    <w:uiPriority w:val="1"/>
    <w:rsid w:val="0074662C"/>
    <w:rPr>
      <w:rFonts w:ascii="Arial" w:eastAsia="Times New Roman" w:hAnsi="Arial" w:cs="Times New Roman"/>
      <w:sz w:val="24"/>
      <w:szCs w:val="20"/>
      <w:lang w:val="en-AU" w:eastAsia="x-none"/>
    </w:rPr>
  </w:style>
  <w:style w:type="character" w:customStyle="1" w:styleId="Heading3Char">
    <w:name w:val="Heading 3 Char"/>
    <w:link w:val="Heading3"/>
    <w:uiPriority w:val="9"/>
    <w:rsid w:val="0074662C"/>
    <w:rPr>
      <w:rFonts w:ascii="Arial" w:eastAsia="Times New Roman" w:hAnsi="Arial" w:cs="Times New Roman"/>
      <w:b/>
      <w:bCs/>
      <w:sz w:val="26"/>
      <w:szCs w:val="26"/>
      <w:lang w:val="en-AU" w:eastAsia="x-none"/>
    </w:rPr>
  </w:style>
  <w:style w:type="character" w:customStyle="1" w:styleId="Heading4Char">
    <w:name w:val="Heading 4 Char"/>
    <w:link w:val="Heading4"/>
    <w:rsid w:val="0074662C"/>
    <w:rPr>
      <w:rFonts w:ascii="Arial" w:eastAsia="Times New Roman" w:hAnsi="Arial" w:cs="Times New Roman"/>
      <w:sz w:val="24"/>
      <w:szCs w:val="20"/>
      <w:lang w:val="en-AU" w:eastAsia="x-none"/>
    </w:rPr>
  </w:style>
  <w:style w:type="character" w:customStyle="1" w:styleId="Heading5Char">
    <w:name w:val="Heading 5 Char"/>
    <w:link w:val="Heading5"/>
    <w:rsid w:val="0074662C"/>
    <w:rPr>
      <w:rFonts w:ascii="Arial" w:eastAsia="Times New Roman" w:hAnsi="Arial" w:cs="Times New Roman"/>
      <w:b/>
      <w:bCs/>
      <w:i/>
      <w:iCs/>
      <w:sz w:val="26"/>
      <w:szCs w:val="26"/>
      <w:lang w:val="en-AU" w:eastAsia="x-none"/>
    </w:rPr>
  </w:style>
  <w:style w:type="character" w:customStyle="1" w:styleId="Heading6Char">
    <w:name w:val="Heading 6 Char"/>
    <w:link w:val="Heading6"/>
    <w:rsid w:val="0074662C"/>
    <w:rPr>
      <w:rFonts w:ascii="Times New Roman" w:eastAsia="Times New Roman" w:hAnsi="Times New Roman" w:cs="Times New Roman"/>
      <w:b/>
      <w:bCs/>
      <w:sz w:val="20"/>
      <w:szCs w:val="20"/>
      <w:lang w:val="en-AU" w:eastAsia="x-none"/>
    </w:rPr>
  </w:style>
  <w:style w:type="character" w:customStyle="1" w:styleId="Heading7Char">
    <w:name w:val="Heading 7 Char"/>
    <w:link w:val="Heading7"/>
    <w:rsid w:val="0074662C"/>
    <w:rPr>
      <w:rFonts w:ascii="Times New Roman" w:eastAsia="Times New Roman" w:hAnsi="Times New Roman" w:cs="Times New Roman"/>
      <w:sz w:val="24"/>
      <w:szCs w:val="24"/>
      <w:lang w:val="en-AU" w:eastAsia="x-none"/>
    </w:rPr>
  </w:style>
  <w:style w:type="character" w:customStyle="1" w:styleId="Heading8Char">
    <w:name w:val="Heading 8 Char"/>
    <w:link w:val="Heading8"/>
    <w:rsid w:val="0074662C"/>
    <w:rPr>
      <w:rFonts w:ascii="Times New Roman" w:eastAsia="Times New Roman" w:hAnsi="Times New Roman" w:cs="Times New Roman"/>
      <w:i/>
      <w:iCs/>
      <w:sz w:val="24"/>
      <w:szCs w:val="24"/>
      <w:lang w:val="en-AU" w:eastAsia="x-none"/>
    </w:rPr>
  </w:style>
  <w:style w:type="character" w:customStyle="1" w:styleId="Heading9Char">
    <w:name w:val="Heading 9 Char"/>
    <w:link w:val="Heading9"/>
    <w:rsid w:val="0074662C"/>
    <w:rPr>
      <w:rFonts w:ascii="Arial" w:eastAsia="Times New Roman" w:hAnsi="Arial" w:cs="Times New Roman"/>
      <w:sz w:val="20"/>
      <w:szCs w:val="20"/>
      <w:lang w:val="en-AU" w:eastAsia="x-none"/>
    </w:rPr>
  </w:style>
  <w:style w:type="paragraph" w:styleId="TOC1">
    <w:name w:val="toc 1"/>
    <w:basedOn w:val="Normal"/>
    <w:next w:val="Normal"/>
    <w:autoRedefine/>
    <w:uiPriority w:val="39"/>
    <w:rsid w:val="0074662C"/>
    <w:pPr>
      <w:tabs>
        <w:tab w:val="left" w:pos="480"/>
        <w:tab w:val="right" w:leader="dot" w:pos="8296"/>
      </w:tabs>
      <w:spacing w:before="100" w:beforeAutospacing="1"/>
      <w:jc w:val="both"/>
    </w:pPr>
    <w:rPr>
      <w:rFonts w:eastAsia="Times New Roman"/>
      <w:bCs/>
      <w:noProof/>
    </w:rPr>
  </w:style>
  <w:style w:type="paragraph" w:styleId="TOC2">
    <w:name w:val="toc 2"/>
    <w:basedOn w:val="Normal"/>
    <w:next w:val="Normal"/>
    <w:autoRedefine/>
    <w:uiPriority w:val="39"/>
    <w:rsid w:val="0074662C"/>
    <w:pPr>
      <w:tabs>
        <w:tab w:val="left" w:pos="960"/>
        <w:tab w:val="left" w:pos="1080"/>
        <w:tab w:val="right" w:leader="dot" w:pos="8296"/>
      </w:tabs>
      <w:ind w:left="240"/>
    </w:pPr>
    <w:rPr>
      <w:rFonts w:eastAsia="Times New Roman"/>
      <w:bCs/>
      <w:noProof/>
    </w:rPr>
  </w:style>
  <w:style w:type="paragraph" w:styleId="TOC3">
    <w:name w:val="toc 3"/>
    <w:basedOn w:val="Normal"/>
    <w:next w:val="Normal"/>
    <w:autoRedefine/>
    <w:uiPriority w:val="39"/>
    <w:rsid w:val="0074662C"/>
    <w:pPr>
      <w:tabs>
        <w:tab w:val="left" w:pos="900"/>
        <w:tab w:val="right" w:leader="dot" w:pos="8296"/>
      </w:tabs>
      <w:ind w:left="245"/>
    </w:pPr>
    <w:rPr>
      <w:rFonts w:eastAsia="Times New Roman"/>
      <w:noProof/>
      <w:szCs w:val="24"/>
    </w:rPr>
  </w:style>
  <w:style w:type="paragraph" w:styleId="TOC4">
    <w:name w:val="toc 4"/>
    <w:basedOn w:val="Normal"/>
    <w:next w:val="Normal"/>
    <w:autoRedefine/>
    <w:semiHidden/>
    <w:rsid w:val="0074662C"/>
    <w:pPr>
      <w:ind w:left="720"/>
    </w:pPr>
    <w:rPr>
      <w:rFonts w:eastAsia="Times New Roman"/>
    </w:rPr>
  </w:style>
  <w:style w:type="paragraph" w:styleId="TOC5">
    <w:name w:val="toc 5"/>
    <w:basedOn w:val="Normal"/>
    <w:next w:val="Normal"/>
    <w:autoRedefine/>
    <w:semiHidden/>
    <w:rsid w:val="0074662C"/>
    <w:pPr>
      <w:ind w:left="960"/>
    </w:pPr>
    <w:rPr>
      <w:rFonts w:eastAsia="Times New Roman"/>
    </w:rPr>
  </w:style>
  <w:style w:type="paragraph" w:styleId="TOC6">
    <w:name w:val="toc 6"/>
    <w:basedOn w:val="Normal"/>
    <w:next w:val="Normal"/>
    <w:autoRedefine/>
    <w:semiHidden/>
    <w:rsid w:val="0074662C"/>
    <w:pPr>
      <w:ind w:left="1200"/>
    </w:pPr>
    <w:rPr>
      <w:rFonts w:eastAsia="Times New Roman"/>
    </w:rPr>
  </w:style>
  <w:style w:type="paragraph" w:styleId="TOC7">
    <w:name w:val="toc 7"/>
    <w:basedOn w:val="Normal"/>
    <w:next w:val="Normal"/>
    <w:autoRedefine/>
    <w:semiHidden/>
    <w:rsid w:val="0074662C"/>
    <w:pPr>
      <w:ind w:left="1440"/>
    </w:pPr>
    <w:rPr>
      <w:rFonts w:eastAsia="Times New Roman"/>
    </w:rPr>
  </w:style>
  <w:style w:type="paragraph" w:styleId="TOC8">
    <w:name w:val="toc 8"/>
    <w:basedOn w:val="Normal"/>
    <w:next w:val="Normal"/>
    <w:autoRedefine/>
    <w:semiHidden/>
    <w:rsid w:val="0074662C"/>
    <w:pPr>
      <w:ind w:left="1680"/>
    </w:pPr>
    <w:rPr>
      <w:rFonts w:eastAsia="Times New Roman"/>
    </w:rPr>
  </w:style>
  <w:style w:type="paragraph" w:styleId="TOC9">
    <w:name w:val="toc 9"/>
    <w:basedOn w:val="Normal"/>
    <w:next w:val="Normal"/>
    <w:autoRedefine/>
    <w:semiHidden/>
    <w:rsid w:val="0074662C"/>
    <w:pPr>
      <w:ind w:left="1920"/>
    </w:pPr>
    <w:rPr>
      <w:rFonts w:eastAsia="Times New Roman"/>
    </w:rPr>
  </w:style>
  <w:style w:type="paragraph" w:styleId="FootnoteText">
    <w:name w:val="footnote text"/>
    <w:basedOn w:val="Normal"/>
    <w:link w:val="FootnoteTextChar"/>
    <w:semiHidden/>
    <w:rsid w:val="0074662C"/>
    <w:rPr>
      <w:rFonts w:eastAsia="Times New Roman"/>
      <w:sz w:val="20"/>
      <w:lang w:eastAsia="x-none"/>
    </w:rPr>
  </w:style>
  <w:style w:type="character" w:customStyle="1" w:styleId="FootnoteTextChar">
    <w:name w:val="Footnote Text Char"/>
    <w:link w:val="FootnoteText"/>
    <w:semiHidden/>
    <w:rsid w:val="0074662C"/>
    <w:rPr>
      <w:rFonts w:ascii="Arial" w:eastAsia="Times New Roman" w:hAnsi="Arial" w:cs="Times New Roman"/>
      <w:sz w:val="20"/>
      <w:szCs w:val="20"/>
      <w:lang w:val="en-AU" w:eastAsia="x-none"/>
    </w:rPr>
  </w:style>
  <w:style w:type="paragraph" w:styleId="CommentText">
    <w:name w:val="annotation text"/>
    <w:basedOn w:val="Normal"/>
    <w:link w:val="CommentTextChar"/>
    <w:rsid w:val="0074662C"/>
    <w:rPr>
      <w:rFonts w:eastAsia="Times New Roman"/>
      <w:sz w:val="20"/>
      <w:lang w:eastAsia="x-none"/>
    </w:rPr>
  </w:style>
  <w:style w:type="character" w:customStyle="1" w:styleId="CommentTextChar">
    <w:name w:val="Comment Text Char"/>
    <w:link w:val="CommentText"/>
    <w:rsid w:val="0074662C"/>
    <w:rPr>
      <w:rFonts w:ascii="Arial" w:eastAsia="Times New Roman" w:hAnsi="Arial" w:cs="Times New Roman"/>
      <w:sz w:val="20"/>
      <w:szCs w:val="20"/>
      <w:lang w:val="en-AU" w:eastAsia="x-none"/>
    </w:rPr>
  </w:style>
  <w:style w:type="paragraph" w:styleId="Header">
    <w:name w:val="header"/>
    <w:basedOn w:val="Normal"/>
    <w:link w:val="HeaderChar"/>
    <w:uiPriority w:val="99"/>
    <w:rsid w:val="0074662C"/>
    <w:pPr>
      <w:tabs>
        <w:tab w:val="center" w:pos="4153"/>
        <w:tab w:val="right" w:pos="8306"/>
      </w:tabs>
    </w:pPr>
    <w:rPr>
      <w:rFonts w:eastAsia="Times New Roman"/>
      <w:lang w:eastAsia="x-none"/>
    </w:rPr>
  </w:style>
  <w:style w:type="character" w:customStyle="1" w:styleId="HeaderChar">
    <w:name w:val="Header Char"/>
    <w:link w:val="Header"/>
    <w:uiPriority w:val="99"/>
    <w:rsid w:val="0074662C"/>
    <w:rPr>
      <w:rFonts w:ascii="Arial" w:eastAsia="Times New Roman" w:hAnsi="Arial" w:cs="Times New Roman"/>
      <w:sz w:val="24"/>
      <w:szCs w:val="20"/>
      <w:lang w:val="en-AU" w:eastAsia="x-none"/>
    </w:rPr>
  </w:style>
  <w:style w:type="paragraph" w:styleId="Footer">
    <w:name w:val="footer"/>
    <w:basedOn w:val="Normal"/>
    <w:link w:val="FooterChar"/>
    <w:uiPriority w:val="99"/>
    <w:rsid w:val="0074662C"/>
    <w:pPr>
      <w:tabs>
        <w:tab w:val="center" w:pos="4153"/>
        <w:tab w:val="right" w:pos="8306"/>
      </w:tabs>
    </w:pPr>
    <w:rPr>
      <w:rFonts w:eastAsia="Times New Roman"/>
      <w:lang w:eastAsia="x-none"/>
    </w:rPr>
  </w:style>
  <w:style w:type="character" w:customStyle="1" w:styleId="FooterChar">
    <w:name w:val="Footer Char"/>
    <w:link w:val="Footer"/>
    <w:uiPriority w:val="99"/>
    <w:rsid w:val="0074662C"/>
    <w:rPr>
      <w:rFonts w:ascii="Arial" w:eastAsia="Times New Roman" w:hAnsi="Arial" w:cs="Times New Roman"/>
      <w:sz w:val="24"/>
      <w:szCs w:val="20"/>
      <w:lang w:val="en-AU" w:eastAsia="x-none"/>
    </w:rPr>
  </w:style>
  <w:style w:type="character" w:styleId="FootnoteReference">
    <w:name w:val="footnote reference"/>
    <w:semiHidden/>
    <w:rsid w:val="0074662C"/>
    <w:rPr>
      <w:vertAlign w:val="superscript"/>
    </w:rPr>
  </w:style>
  <w:style w:type="character" w:styleId="CommentReference">
    <w:name w:val="annotation reference"/>
    <w:rsid w:val="0074662C"/>
    <w:rPr>
      <w:sz w:val="16"/>
      <w:szCs w:val="16"/>
    </w:rPr>
  </w:style>
  <w:style w:type="character" w:styleId="PageNumber">
    <w:name w:val="page number"/>
    <w:basedOn w:val="DefaultParagraphFont"/>
    <w:rsid w:val="0074662C"/>
  </w:style>
  <w:style w:type="paragraph" w:styleId="BodyText">
    <w:name w:val="Body Text"/>
    <w:basedOn w:val="Normal"/>
    <w:link w:val="BodyTextChar"/>
    <w:rsid w:val="0074662C"/>
    <w:pPr>
      <w:jc w:val="both"/>
    </w:pPr>
    <w:rPr>
      <w:rFonts w:eastAsia="Times New Roman"/>
      <w:sz w:val="20"/>
      <w:lang w:eastAsia="x-none"/>
    </w:rPr>
  </w:style>
  <w:style w:type="character" w:customStyle="1" w:styleId="BodyTextChar">
    <w:name w:val="Body Text Char"/>
    <w:link w:val="BodyText"/>
    <w:rsid w:val="0074662C"/>
    <w:rPr>
      <w:rFonts w:ascii="Arial" w:eastAsia="Times New Roman" w:hAnsi="Arial" w:cs="Times New Roman"/>
      <w:sz w:val="20"/>
      <w:szCs w:val="20"/>
      <w:lang w:val="en-AU" w:eastAsia="x-none"/>
    </w:rPr>
  </w:style>
  <w:style w:type="paragraph" w:styleId="MessageHeader">
    <w:name w:val="Message Header"/>
    <w:basedOn w:val="BodyText"/>
    <w:link w:val="MessageHeaderChar"/>
    <w:rsid w:val="0074662C"/>
    <w:pPr>
      <w:keepLines/>
      <w:spacing w:after="120" w:line="180" w:lineRule="atLeast"/>
      <w:ind w:left="1555" w:hanging="720"/>
      <w:jc w:val="left"/>
    </w:pPr>
    <w:rPr>
      <w:spacing w:val="-5"/>
    </w:rPr>
  </w:style>
  <w:style w:type="character" w:customStyle="1" w:styleId="MessageHeaderChar">
    <w:name w:val="Message Header Char"/>
    <w:link w:val="MessageHeader"/>
    <w:rsid w:val="0074662C"/>
    <w:rPr>
      <w:rFonts w:ascii="Arial" w:eastAsia="Times New Roman" w:hAnsi="Arial" w:cs="Times New Roman"/>
      <w:spacing w:val="-5"/>
      <w:sz w:val="20"/>
      <w:szCs w:val="20"/>
      <w:lang w:val="en-AU" w:eastAsia="x-none"/>
    </w:rPr>
  </w:style>
  <w:style w:type="paragraph" w:styleId="BodyText2">
    <w:name w:val="Body Text 2"/>
    <w:basedOn w:val="Normal"/>
    <w:link w:val="BodyText2Char"/>
    <w:rsid w:val="0074662C"/>
    <w:pPr>
      <w:jc w:val="both"/>
    </w:pPr>
    <w:rPr>
      <w:rFonts w:eastAsia="Times New Roman"/>
      <w:lang w:eastAsia="x-none"/>
    </w:rPr>
  </w:style>
  <w:style w:type="character" w:customStyle="1" w:styleId="BodyText2Char">
    <w:name w:val="Body Text 2 Char"/>
    <w:link w:val="BodyText2"/>
    <w:rsid w:val="0074662C"/>
    <w:rPr>
      <w:rFonts w:ascii="Arial" w:eastAsia="Times New Roman" w:hAnsi="Arial" w:cs="Times New Roman"/>
      <w:sz w:val="24"/>
      <w:szCs w:val="20"/>
      <w:lang w:val="en-AU" w:eastAsia="x-none"/>
    </w:rPr>
  </w:style>
  <w:style w:type="paragraph" w:styleId="BodyText3">
    <w:name w:val="Body Text 3"/>
    <w:basedOn w:val="Normal"/>
    <w:link w:val="BodyText3Char"/>
    <w:rsid w:val="0074662C"/>
    <w:pPr>
      <w:jc w:val="both"/>
    </w:pPr>
    <w:rPr>
      <w:rFonts w:eastAsia="Times New Roman"/>
      <w:b/>
      <w:bCs/>
      <w:lang w:eastAsia="x-none"/>
    </w:rPr>
  </w:style>
  <w:style w:type="character" w:customStyle="1" w:styleId="BodyText3Char">
    <w:name w:val="Body Text 3 Char"/>
    <w:link w:val="BodyText3"/>
    <w:rsid w:val="0074662C"/>
    <w:rPr>
      <w:rFonts w:ascii="Arial" w:eastAsia="Times New Roman" w:hAnsi="Arial" w:cs="Times New Roman"/>
      <w:b/>
      <w:bCs/>
      <w:sz w:val="24"/>
      <w:szCs w:val="20"/>
      <w:lang w:val="en-AU" w:eastAsia="x-none"/>
    </w:rPr>
  </w:style>
  <w:style w:type="character" w:styleId="Hyperlink">
    <w:name w:val="Hyperlink"/>
    <w:uiPriority w:val="99"/>
    <w:rsid w:val="0074662C"/>
    <w:rPr>
      <w:color w:val="0000FF"/>
      <w:u w:val="single"/>
    </w:rPr>
  </w:style>
  <w:style w:type="character" w:styleId="FollowedHyperlink">
    <w:name w:val="FollowedHyperlink"/>
    <w:uiPriority w:val="99"/>
    <w:semiHidden/>
    <w:unhideWhenUsed/>
    <w:rsid w:val="0074662C"/>
    <w:rPr>
      <w:color w:val="96607D"/>
      <w:u w:val="single"/>
    </w:rPr>
  </w:style>
  <w:style w:type="paragraph" w:styleId="DocumentMap">
    <w:name w:val="Document Map"/>
    <w:basedOn w:val="Normal"/>
    <w:link w:val="DocumentMapChar"/>
    <w:semiHidden/>
    <w:rsid w:val="0074662C"/>
    <w:pPr>
      <w:shd w:val="clear" w:color="auto" w:fill="000080"/>
    </w:pPr>
    <w:rPr>
      <w:rFonts w:ascii="Tahoma" w:eastAsia="Times New Roman" w:hAnsi="Tahoma"/>
      <w:lang w:eastAsia="x-none"/>
    </w:rPr>
  </w:style>
  <w:style w:type="character" w:customStyle="1" w:styleId="DocumentMapChar">
    <w:name w:val="Document Map Char"/>
    <w:link w:val="DocumentMap"/>
    <w:semiHidden/>
    <w:rsid w:val="0074662C"/>
    <w:rPr>
      <w:rFonts w:ascii="Tahoma" w:eastAsia="Times New Roman" w:hAnsi="Tahoma" w:cs="Times New Roman"/>
      <w:sz w:val="24"/>
      <w:szCs w:val="20"/>
      <w:shd w:val="clear" w:color="auto" w:fill="000080"/>
      <w:lang w:val="en-AU" w:eastAsia="x-none"/>
    </w:rPr>
  </w:style>
  <w:style w:type="paragraph" w:styleId="CommentSubject">
    <w:name w:val="annotation subject"/>
    <w:basedOn w:val="CommentText"/>
    <w:next w:val="CommentText"/>
    <w:link w:val="CommentSubjectChar"/>
    <w:rsid w:val="0074662C"/>
    <w:rPr>
      <w:b/>
      <w:bCs/>
    </w:rPr>
  </w:style>
  <w:style w:type="character" w:customStyle="1" w:styleId="CommentSubjectChar">
    <w:name w:val="Comment Subject Char"/>
    <w:link w:val="CommentSubject"/>
    <w:rsid w:val="0074662C"/>
    <w:rPr>
      <w:rFonts w:ascii="Arial" w:eastAsia="Times New Roman" w:hAnsi="Arial" w:cs="Times New Roman"/>
      <w:b/>
      <w:bCs/>
      <w:sz w:val="20"/>
      <w:szCs w:val="20"/>
      <w:lang w:val="en-AU" w:eastAsia="x-none"/>
    </w:rPr>
  </w:style>
  <w:style w:type="paragraph" w:styleId="BalloonText">
    <w:name w:val="Balloon Text"/>
    <w:basedOn w:val="Normal"/>
    <w:link w:val="BalloonTextChar"/>
    <w:semiHidden/>
    <w:rsid w:val="0074662C"/>
    <w:rPr>
      <w:rFonts w:ascii="Tahoma" w:eastAsia="Times New Roman" w:hAnsi="Tahoma"/>
      <w:sz w:val="16"/>
      <w:szCs w:val="16"/>
      <w:lang w:eastAsia="x-none"/>
    </w:rPr>
  </w:style>
  <w:style w:type="character" w:customStyle="1" w:styleId="BalloonTextChar">
    <w:name w:val="Balloon Text Char"/>
    <w:link w:val="BalloonText"/>
    <w:semiHidden/>
    <w:rsid w:val="0074662C"/>
    <w:rPr>
      <w:rFonts w:ascii="Tahoma" w:eastAsia="Times New Roman" w:hAnsi="Tahoma" w:cs="Times New Roman"/>
      <w:sz w:val="16"/>
      <w:szCs w:val="16"/>
      <w:lang w:val="en-AU" w:eastAsia="x-none"/>
    </w:rPr>
  </w:style>
  <w:style w:type="paragraph" w:styleId="ListParagraph">
    <w:name w:val="List Paragraph"/>
    <w:basedOn w:val="Normal"/>
    <w:uiPriority w:val="34"/>
    <w:qFormat/>
    <w:rsid w:val="0074662C"/>
    <w:pPr>
      <w:ind w:left="720"/>
      <w:contextualSpacing/>
    </w:pPr>
    <w:rPr>
      <w:rFonts w:eastAsia="Times New Roman"/>
    </w:rPr>
  </w:style>
  <w:style w:type="paragraph" w:styleId="TOCHeading">
    <w:name w:val="TOC Heading"/>
    <w:basedOn w:val="Heading1"/>
    <w:next w:val="Normal"/>
    <w:uiPriority w:val="39"/>
    <w:unhideWhenUsed/>
    <w:qFormat/>
    <w:rsid w:val="0074662C"/>
    <w:pPr>
      <w:keepLines/>
      <w:numPr>
        <w:numId w:val="0"/>
      </w:numPr>
      <w:spacing w:before="480"/>
      <w:outlineLvl w:val="9"/>
    </w:pPr>
    <w:rPr>
      <w:color w:val="2E74B5"/>
      <w:sz w:val="28"/>
      <w:szCs w:val="28"/>
      <w:lang w:eastAsia="ja-JP"/>
    </w:rPr>
  </w:style>
  <w:style w:type="paragraph" w:customStyle="1" w:styleId="Normal0">
    <w:name w:val="[Normal]"/>
    <w:uiPriority w:val="99"/>
    <w:rsid w:val="00C36FF2"/>
    <w:pPr>
      <w:widowControl w:val="0"/>
      <w:autoSpaceDE w:val="0"/>
      <w:autoSpaceDN w:val="0"/>
      <w:adjustRightInd w:val="0"/>
    </w:pPr>
    <w:rPr>
      <w:rFonts w:ascii="Arial" w:eastAsiaTheme="minorEastAsia" w:hAnsi="Arial" w:cs="Arial"/>
      <w:sz w:val="24"/>
      <w:szCs w:val="24"/>
      <w14:ligatures w14:val="standardContextual"/>
    </w:rPr>
  </w:style>
  <w:style w:type="paragraph" w:styleId="NormalWeb">
    <w:name w:val="Normal (Web)"/>
    <w:basedOn w:val="Normal"/>
    <w:uiPriority w:val="99"/>
    <w:unhideWhenUsed/>
    <w:rsid w:val="00C36FF2"/>
    <w:pPr>
      <w:widowControl/>
      <w:spacing w:before="100" w:beforeAutospacing="1" w:after="100" w:afterAutospacing="1" w:line="240" w:lineRule="auto"/>
    </w:pPr>
    <w:rPr>
      <w:rFonts w:ascii="Times New Roman" w:eastAsia="Times New Roman" w:hAnsi="Times New Roman" w:cs="Times New Roman"/>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ylfaen" w:eastAsiaTheme="minorHAnsi" w:hAnsi="Sylfae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Message Header"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FF2"/>
    <w:pPr>
      <w:widowControl w:val="0"/>
      <w:spacing w:after="200" w:line="276" w:lineRule="auto"/>
    </w:pPr>
    <w:rPr>
      <w:rFonts w:asciiTheme="minorHAnsi" w:eastAsiaTheme="minorEastAsia" w:hAnsiTheme="minorHAnsi" w:cstheme="minorBidi"/>
      <w:kern w:val="2"/>
      <w:sz w:val="21"/>
      <w:lang w:val="ka-GE" w:eastAsia="zh-CN"/>
    </w:rPr>
  </w:style>
  <w:style w:type="paragraph" w:styleId="Heading1">
    <w:name w:val="heading 1"/>
    <w:basedOn w:val="Normal"/>
    <w:next w:val="Normal"/>
    <w:link w:val="Heading1Char"/>
    <w:uiPriority w:val="9"/>
    <w:qFormat/>
    <w:rsid w:val="0074662C"/>
    <w:pPr>
      <w:keepNext/>
      <w:numPr>
        <w:numId w:val="9"/>
      </w:numPr>
      <w:outlineLvl w:val="0"/>
    </w:pPr>
    <w:rPr>
      <w:rFonts w:eastAsia="Times New Roman"/>
      <w:b/>
      <w:bCs/>
      <w:lang w:eastAsia="x-none"/>
    </w:rPr>
  </w:style>
  <w:style w:type="paragraph" w:styleId="Heading2">
    <w:name w:val="heading 2"/>
    <w:basedOn w:val="Normal"/>
    <w:next w:val="Normal"/>
    <w:link w:val="Heading2Char"/>
    <w:uiPriority w:val="1"/>
    <w:qFormat/>
    <w:rsid w:val="0074662C"/>
    <w:pPr>
      <w:keepNext/>
      <w:numPr>
        <w:ilvl w:val="1"/>
        <w:numId w:val="9"/>
      </w:numPr>
      <w:jc w:val="both"/>
      <w:outlineLvl w:val="1"/>
    </w:pPr>
    <w:rPr>
      <w:rFonts w:eastAsia="Times New Roman"/>
      <w:lang w:eastAsia="x-none"/>
    </w:rPr>
  </w:style>
  <w:style w:type="paragraph" w:styleId="Heading3">
    <w:name w:val="heading 3"/>
    <w:basedOn w:val="Normal"/>
    <w:next w:val="Normal"/>
    <w:link w:val="Heading3Char"/>
    <w:uiPriority w:val="9"/>
    <w:qFormat/>
    <w:rsid w:val="0074662C"/>
    <w:pPr>
      <w:keepNext/>
      <w:numPr>
        <w:ilvl w:val="2"/>
        <w:numId w:val="9"/>
      </w:numPr>
      <w:spacing w:before="240" w:after="60"/>
      <w:outlineLvl w:val="2"/>
    </w:pPr>
    <w:rPr>
      <w:rFonts w:eastAsia="Times New Roman"/>
      <w:b/>
      <w:bCs/>
      <w:sz w:val="26"/>
      <w:szCs w:val="26"/>
      <w:lang w:eastAsia="x-none"/>
    </w:rPr>
  </w:style>
  <w:style w:type="paragraph" w:styleId="Heading4">
    <w:name w:val="heading 4"/>
    <w:basedOn w:val="Normal"/>
    <w:next w:val="Normal"/>
    <w:link w:val="Heading4Char"/>
    <w:qFormat/>
    <w:rsid w:val="0074662C"/>
    <w:pPr>
      <w:keepNext/>
      <w:numPr>
        <w:ilvl w:val="3"/>
        <w:numId w:val="9"/>
      </w:numPr>
      <w:outlineLvl w:val="3"/>
    </w:pPr>
    <w:rPr>
      <w:rFonts w:eastAsia="Times New Roman"/>
      <w:lang w:eastAsia="x-none"/>
    </w:rPr>
  </w:style>
  <w:style w:type="paragraph" w:styleId="Heading5">
    <w:name w:val="heading 5"/>
    <w:basedOn w:val="Normal"/>
    <w:next w:val="Normal"/>
    <w:link w:val="Heading5Char"/>
    <w:qFormat/>
    <w:rsid w:val="0074662C"/>
    <w:pPr>
      <w:numPr>
        <w:ilvl w:val="4"/>
        <w:numId w:val="9"/>
      </w:numPr>
      <w:spacing w:before="240" w:after="60"/>
      <w:outlineLvl w:val="4"/>
    </w:pPr>
    <w:rPr>
      <w:rFonts w:eastAsia="Times New Roman"/>
      <w:b/>
      <w:bCs/>
      <w:i/>
      <w:iCs/>
      <w:sz w:val="26"/>
      <w:szCs w:val="26"/>
      <w:lang w:eastAsia="x-none"/>
    </w:rPr>
  </w:style>
  <w:style w:type="paragraph" w:styleId="Heading6">
    <w:name w:val="heading 6"/>
    <w:basedOn w:val="Normal"/>
    <w:next w:val="Normal"/>
    <w:link w:val="Heading6Char"/>
    <w:qFormat/>
    <w:rsid w:val="0074662C"/>
    <w:pPr>
      <w:numPr>
        <w:ilvl w:val="5"/>
        <w:numId w:val="9"/>
      </w:numPr>
      <w:spacing w:before="240" w:after="60"/>
      <w:outlineLvl w:val="5"/>
    </w:pPr>
    <w:rPr>
      <w:rFonts w:ascii="Times New Roman" w:eastAsia="Times New Roman" w:hAnsi="Times New Roman"/>
      <w:b/>
      <w:bCs/>
      <w:sz w:val="20"/>
      <w:lang w:eastAsia="x-none"/>
    </w:rPr>
  </w:style>
  <w:style w:type="paragraph" w:styleId="Heading7">
    <w:name w:val="heading 7"/>
    <w:basedOn w:val="Normal"/>
    <w:next w:val="Normal"/>
    <w:link w:val="Heading7Char"/>
    <w:qFormat/>
    <w:rsid w:val="0074662C"/>
    <w:pPr>
      <w:numPr>
        <w:ilvl w:val="6"/>
        <w:numId w:val="9"/>
      </w:numPr>
      <w:spacing w:before="240" w:after="60"/>
      <w:outlineLvl w:val="6"/>
    </w:pPr>
    <w:rPr>
      <w:rFonts w:ascii="Times New Roman" w:eastAsia="Times New Roman" w:hAnsi="Times New Roman"/>
      <w:szCs w:val="24"/>
      <w:lang w:eastAsia="x-none"/>
    </w:rPr>
  </w:style>
  <w:style w:type="paragraph" w:styleId="Heading8">
    <w:name w:val="heading 8"/>
    <w:basedOn w:val="Normal"/>
    <w:next w:val="Normal"/>
    <w:link w:val="Heading8Char"/>
    <w:qFormat/>
    <w:rsid w:val="0074662C"/>
    <w:pPr>
      <w:numPr>
        <w:ilvl w:val="7"/>
        <w:numId w:val="9"/>
      </w:numPr>
      <w:spacing w:before="240" w:after="60"/>
      <w:outlineLvl w:val="7"/>
    </w:pPr>
    <w:rPr>
      <w:rFonts w:ascii="Times New Roman" w:eastAsia="Times New Roman" w:hAnsi="Times New Roman"/>
      <w:i/>
      <w:iCs/>
      <w:szCs w:val="24"/>
      <w:lang w:eastAsia="x-none"/>
    </w:rPr>
  </w:style>
  <w:style w:type="paragraph" w:styleId="Heading9">
    <w:name w:val="heading 9"/>
    <w:basedOn w:val="Normal"/>
    <w:next w:val="Normal"/>
    <w:link w:val="Heading9Char"/>
    <w:qFormat/>
    <w:rsid w:val="0074662C"/>
    <w:pPr>
      <w:numPr>
        <w:ilvl w:val="8"/>
        <w:numId w:val="9"/>
      </w:numPr>
      <w:spacing w:before="240" w:after="60"/>
      <w:outlineLvl w:val="8"/>
    </w:pPr>
    <w:rPr>
      <w:rFonts w:eastAsia="Times New Roman"/>
      <w:sz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74662C"/>
    <w:pPr>
      <w:autoSpaceDE w:val="0"/>
      <w:autoSpaceDN w:val="0"/>
      <w:adjustRightInd w:val="0"/>
      <w:ind w:left="720" w:hanging="720"/>
    </w:pPr>
    <w:rPr>
      <w:rFonts w:ascii="DeVinne Txt BT" w:eastAsia="Times New Roman" w:hAnsi="DeVinne Txt BT"/>
      <w:sz w:val="20"/>
      <w:szCs w:val="24"/>
    </w:rPr>
  </w:style>
  <w:style w:type="character" w:customStyle="1" w:styleId="Heading1Char">
    <w:name w:val="Heading 1 Char"/>
    <w:link w:val="Heading1"/>
    <w:uiPriority w:val="9"/>
    <w:rsid w:val="0074662C"/>
    <w:rPr>
      <w:rFonts w:ascii="Arial" w:eastAsia="Times New Roman" w:hAnsi="Arial" w:cs="Times New Roman"/>
      <w:b/>
      <w:bCs/>
      <w:sz w:val="24"/>
      <w:szCs w:val="20"/>
      <w:lang w:val="en-AU" w:eastAsia="x-none"/>
    </w:rPr>
  </w:style>
  <w:style w:type="character" w:customStyle="1" w:styleId="Heading2Char">
    <w:name w:val="Heading 2 Char"/>
    <w:link w:val="Heading2"/>
    <w:uiPriority w:val="1"/>
    <w:rsid w:val="0074662C"/>
    <w:rPr>
      <w:rFonts w:ascii="Arial" w:eastAsia="Times New Roman" w:hAnsi="Arial" w:cs="Times New Roman"/>
      <w:sz w:val="24"/>
      <w:szCs w:val="20"/>
      <w:lang w:val="en-AU" w:eastAsia="x-none"/>
    </w:rPr>
  </w:style>
  <w:style w:type="character" w:customStyle="1" w:styleId="Heading3Char">
    <w:name w:val="Heading 3 Char"/>
    <w:link w:val="Heading3"/>
    <w:uiPriority w:val="9"/>
    <w:rsid w:val="0074662C"/>
    <w:rPr>
      <w:rFonts w:ascii="Arial" w:eastAsia="Times New Roman" w:hAnsi="Arial" w:cs="Times New Roman"/>
      <w:b/>
      <w:bCs/>
      <w:sz w:val="26"/>
      <w:szCs w:val="26"/>
      <w:lang w:val="en-AU" w:eastAsia="x-none"/>
    </w:rPr>
  </w:style>
  <w:style w:type="character" w:customStyle="1" w:styleId="Heading4Char">
    <w:name w:val="Heading 4 Char"/>
    <w:link w:val="Heading4"/>
    <w:rsid w:val="0074662C"/>
    <w:rPr>
      <w:rFonts w:ascii="Arial" w:eastAsia="Times New Roman" w:hAnsi="Arial" w:cs="Times New Roman"/>
      <w:sz w:val="24"/>
      <w:szCs w:val="20"/>
      <w:lang w:val="en-AU" w:eastAsia="x-none"/>
    </w:rPr>
  </w:style>
  <w:style w:type="character" w:customStyle="1" w:styleId="Heading5Char">
    <w:name w:val="Heading 5 Char"/>
    <w:link w:val="Heading5"/>
    <w:rsid w:val="0074662C"/>
    <w:rPr>
      <w:rFonts w:ascii="Arial" w:eastAsia="Times New Roman" w:hAnsi="Arial" w:cs="Times New Roman"/>
      <w:b/>
      <w:bCs/>
      <w:i/>
      <w:iCs/>
      <w:sz w:val="26"/>
      <w:szCs w:val="26"/>
      <w:lang w:val="en-AU" w:eastAsia="x-none"/>
    </w:rPr>
  </w:style>
  <w:style w:type="character" w:customStyle="1" w:styleId="Heading6Char">
    <w:name w:val="Heading 6 Char"/>
    <w:link w:val="Heading6"/>
    <w:rsid w:val="0074662C"/>
    <w:rPr>
      <w:rFonts w:ascii="Times New Roman" w:eastAsia="Times New Roman" w:hAnsi="Times New Roman" w:cs="Times New Roman"/>
      <w:b/>
      <w:bCs/>
      <w:sz w:val="20"/>
      <w:szCs w:val="20"/>
      <w:lang w:val="en-AU" w:eastAsia="x-none"/>
    </w:rPr>
  </w:style>
  <w:style w:type="character" w:customStyle="1" w:styleId="Heading7Char">
    <w:name w:val="Heading 7 Char"/>
    <w:link w:val="Heading7"/>
    <w:rsid w:val="0074662C"/>
    <w:rPr>
      <w:rFonts w:ascii="Times New Roman" w:eastAsia="Times New Roman" w:hAnsi="Times New Roman" w:cs="Times New Roman"/>
      <w:sz w:val="24"/>
      <w:szCs w:val="24"/>
      <w:lang w:val="en-AU" w:eastAsia="x-none"/>
    </w:rPr>
  </w:style>
  <w:style w:type="character" w:customStyle="1" w:styleId="Heading8Char">
    <w:name w:val="Heading 8 Char"/>
    <w:link w:val="Heading8"/>
    <w:rsid w:val="0074662C"/>
    <w:rPr>
      <w:rFonts w:ascii="Times New Roman" w:eastAsia="Times New Roman" w:hAnsi="Times New Roman" w:cs="Times New Roman"/>
      <w:i/>
      <w:iCs/>
      <w:sz w:val="24"/>
      <w:szCs w:val="24"/>
      <w:lang w:val="en-AU" w:eastAsia="x-none"/>
    </w:rPr>
  </w:style>
  <w:style w:type="character" w:customStyle="1" w:styleId="Heading9Char">
    <w:name w:val="Heading 9 Char"/>
    <w:link w:val="Heading9"/>
    <w:rsid w:val="0074662C"/>
    <w:rPr>
      <w:rFonts w:ascii="Arial" w:eastAsia="Times New Roman" w:hAnsi="Arial" w:cs="Times New Roman"/>
      <w:sz w:val="20"/>
      <w:szCs w:val="20"/>
      <w:lang w:val="en-AU" w:eastAsia="x-none"/>
    </w:rPr>
  </w:style>
  <w:style w:type="paragraph" w:styleId="TOC1">
    <w:name w:val="toc 1"/>
    <w:basedOn w:val="Normal"/>
    <w:next w:val="Normal"/>
    <w:autoRedefine/>
    <w:uiPriority w:val="39"/>
    <w:rsid w:val="0074662C"/>
    <w:pPr>
      <w:tabs>
        <w:tab w:val="left" w:pos="480"/>
        <w:tab w:val="right" w:leader="dot" w:pos="8296"/>
      </w:tabs>
      <w:spacing w:before="100" w:beforeAutospacing="1"/>
      <w:jc w:val="both"/>
    </w:pPr>
    <w:rPr>
      <w:rFonts w:eastAsia="Times New Roman"/>
      <w:bCs/>
      <w:noProof/>
    </w:rPr>
  </w:style>
  <w:style w:type="paragraph" w:styleId="TOC2">
    <w:name w:val="toc 2"/>
    <w:basedOn w:val="Normal"/>
    <w:next w:val="Normal"/>
    <w:autoRedefine/>
    <w:uiPriority w:val="39"/>
    <w:rsid w:val="0074662C"/>
    <w:pPr>
      <w:tabs>
        <w:tab w:val="left" w:pos="960"/>
        <w:tab w:val="left" w:pos="1080"/>
        <w:tab w:val="right" w:leader="dot" w:pos="8296"/>
      </w:tabs>
      <w:ind w:left="240"/>
    </w:pPr>
    <w:rPr>
      <w:rFonts w:eastAsia="Times New Roman"/>
      <w:bCs/>
      <w:noProof/>
    </w:rPr>
  </w:style>
  <w:style w:type="paragraph" w:styleId="TOC3">
    <w:name w:val="toc 3"/>
    <w:basedOn w:val="Normal"/>
    <w:next w:val="Normal"/>
    <w:autoRedefine/>
    <w:uiPriority w:val="39"/>
    <w:rsid w:val="0074662C"/>
    <w:pPr>
      <w:tabs>
        <w:tab w:val="left" w:pos="900"/>
        <w:tab w:val="right" w:leader="dot" w:pos="8296"/>
      </w:tabs>
      <w:ind w:left="245"/>
    </w:pPr>
    <w:rPr>
      <w:rFonts w:eastAsia="Times New Roman"/>
      <w:noProof/>
      <w:szCs w:val="24"/>
    </w:rPr>
  </w:style>
  <w:style w:type="paragraph" w:styleId="TOC4">
    <w:name w:val="toc 4"/>
    <w:basedOn w:val="Normal"/>
    <w:next w:val="Normal"/>
    <w:autoRedefine/>
    <w:semiHidden/>
    <w:rsid w:val="0074662C"/>
    <w:pPr>
      <w:ind w:left="720"/>
    </w:pPr>
    <w:rPr>
      <w:rFonts w:eastAsia="Times New Roman"/>
    </w:rPr>
  </w:style>
  <w:style w:type="paragraph" w:styleId="TOC5">
    <w:name w:val="toc 5"/>
    <w:basedOn w:val="Normal"/>
    <w:next w:val="Normal"/>
    <w:autoRedefine/>
    <w:semiHidden/>
    <w:rsid w:val="0074662C"/>
    <w:pPr>
      <w:ind w:left="960"/>
    </w:pPr>
    <w:rPr>
      <w:rFonts w:eastAsia="Times New Roman"/>
    </w:rPr>
  </w:style>
  <w:style w:type="paragraph" w:styleId="TOC6">
    <w:name w:val="toc 6"/>
    <w:basedOn w:val="Normal"/>
    <w:next w:val="Normal"/>
    <w:autoRedefine/>
    <w:semiHidden/>
    <w:rsid w:val="0074662C"/>
    <w:pPr>
      <w:ind w:left="1200"/>
    </w:pPr>
    <w:rPr>
      <w:rFonts w:eastAsia="Times New Roman"/>
    </w:rPr>
  </w:style>
  <w:style w:type="paragraph" w:styleId="TOC7">
    <w:name w:val="toc 7"/>
    <w:basedOn w:val="Normal"/>
    <w:next w:val="Normal"/>
    <w:autoRedefine/>
    <w:semiHidden/>
    <w:rsid w:val="0074662C"/>
    <w:pPr>
      <w:ind w:left="1440"/>
    </w:pPr>
    <w:rPr>
      <w:rFonts w:eastAsia="Times New Roman"/>
    </w:rPr>
  </w:style>
  <w:style w:type="paragraph" w:styleId="TOC8">
    <w:name w:val="toc 8"/>
    <w:basedOn w:val="Normal"/>
    <w:next w:val="Normal"/>
    <w:autoRedefine/>
    <w:semiHidden/>
    <w:rsid w:val="0074662C"/>
    <w:pPr>
      <w:ind w:left="1680"/>
    </w:pPr>
    <w:rPr>
      <w:rFonts w:eastAsia="Times New Roman"/>
    </w:rPr>
  </w:style>
  <w:style w:type="paragraph" w:styleId="TOC9">
    <w:name w:val="toc 9"/>
    <w:basedOn w:val="Normal"/>
    <w:next w:val="Normal"/>
    <w:autoRedefine/>
    <w:semiHidden/>
    <w:rsid w:val="0074662C"/>
    <w:pPr>
      <w:ind w:left="1920"/>
    </w:pPr>
    <w:rPr>
      <w:rFonts w:eastAsia="Times New Roman"/>
    </w:rPr>
  </w:style>
  <w:style w:type="paragraph" w:styleId="FootnoteText">
    <w:name w:val="footnote text"/>
    <w:basedOn w:val="Normal"/>
    <w:link w:val="FootnoteTextChar"/>
    <w:semiHidden/>
    <w:rsid w:val="0074662C"/>
    <w:rPr>
      <w:rFonts w:eastAsia="Times New Roman"/>
      <w:sz w:val="20"/>
      <w:lang w:eastAsia="x-none"/>
    </w:rPr>
  </w:style>
  <w:style w:type="character" w:customStyle="1" w:styleId="FootnoteTextChar">
    <w:name w:val="Footnote Text Char"/>
    <w:link w:val="FootnoteText"/>
    <w:semiHidden/>
    <w:rsid w:val="0074662C"/>
    <w:rPr>
      <w:rFonts w:ascii="Arial" w:eastAsia="Times New Roman" w:hAnsi="Arial" w:cs="Times New Roman"/>
      <w:sz w:val="20"/>
      <w:szCs w:val="20"/>
      <w:lang w:val="en-AU" w:eastAsia="x-none"/>
    </w:rPr>
  </w:style>
  <w:style w:type="paragraph" w:styleId="CommentText">
    <w:name w:val="annotation text"/>
    <w:basedOn w:val="Normal"/>
    <w:link w:val="CommentTextChar"/>
    <w:rsid w:val="0074662C"/>
    <w:rPr>
      <w:rFonts w:eastAsia="Times New Roman"/>
      <w:sz w:val="20"/>
      <w:lang w:eastAsia="x-none"/>
    </w:rPr>
  </w:style>
  <w:style w:type="character" w:customStyle="1" w:styleId="CommentTextChar">
    <w:name w:val="Comment Text Char"/>
    <w:link w:val="CommentText"/>
    <w:rsid w:val="0074662C"/>
    <w:rPr>
      <w:rFonts w:ascii="Arial" w:eastAsia="Times New Roman" w:hAnsi="Arial" w:cs="Times New Roman"/>
      <w:sz w:val="20"/>
      <w:szCs w:val="20"/>
      <w:lang w:val="en-AU" w:eastAsia="x-none"/>
    </w:rPr>
  </w:style>
  <w:style w:type="paragraph" w:styleId="Header">
    <w:name w:val="header"/>
    <w:basedOn w:val="Normal"/>
    <w:link w:val="HeaderChar"/>
    <w:uiPriority w:val="99"/>
    <w:rsid w:val="0074662C"/>
    <w:pPr>
      <w:tabs>
        <w:tab w:val="center" w:pos="4153"/>
        <w:tab w:val="right" w:pos="8306"/>
      </w:tabs>
    </w:pPr>
    <w:rPr>
      <w:rFonts w:eastAsia="Times New Roman"/>
      <w:lang w:eastAsia="x-none"/>
    </w:rPr>
  </w:style>
  <w:style w:type="character" w:customStyle="1" w:styleId="HeaderChar">
    <w:name w:val="Header Char"/>
    <w:link w:val="Header"/>
    <w:uiPriority w:val="99"/>
    <w:rsid w:val="0074662C"/>
    <w:rPr>
      <w:rFonts w:ascii="Arial" w:eastAsia="Times New Roman" w:hAnsi="Arial" w:cs="Times New Roman"/>
      <w:sz w:val="24"/>
      <w:szCs w:val="20"/>
      <w:lang w:val="en-AU" w:eastAsia="x-none"/>
    </w:rPr>
  </w:style>
  <w:style w:type="paragraph" w:styleId="Footer">
    <w:name w:val="footer"/>
    <w:basedOn w:val="Normal"/>
    <w:link w:val="FooterChar"/>
    <w:uiPriority w:val="99"/>
    <w:rsid w:val="0074662C"/>
    <w:pPr>
      <w:tabs>
        <w:tab w:val="center" w:pos="4153"/>
        <w:tab w:val="right" w:pos="8306"/>
      </w:tabs>
    </w:pPr>
    <w:rPr>
      <w:rFonts w:eastAsia="Times New Roman"/>
      <w:lang w:eastAsia="x-none"/>
    </w:rPr>
  </w:style>
  <w:style w:type="character" w:customStyle="1" w:styleId="FooterChar">
    <w:name w:val="Footer Char"/>
    <w:link w:val="Footer"/>
    <w:uiPriority w:val="99"/>
    <w:rsid w:val="0074662C"/>
    <w:rPr>
      <w:rFonts w:ascii="Arial" w:eastAsia="Times New Roman" w:hAnsi="Arial" w:cs="Times New Roman"/>
      <w:sz w:val="24"/>
      <w:szCs w:val="20"/>
      <w:lang w:val="en-AU" w:eastAsia="x-none"/>
    </w:rPr>
  </w:style>
  <w:style w:type="character" w:styleId="FootnoteReference">
    <w:name w:val="footnote reference"/>
    <w:semiHidden/>
    <w:rsid w:val="0074662C"/>
    <w:rPr>
      <w:vertAlign w:val="superscript"/>
    </w:rPr>
  </w:style>
  <w:style w:type="character" w:styleId="CommentReference">
    <w:name w:val="annotation reference"/>
    <w:rsid w:val="0074662C"/>
    <w:rPr>
      <w:sz w:val="16"/>
      <w:szCs w:val="16"/>
    </w:rPr>
  </w:style>
  <w:style w:type="character" w:styleId="PageNumber">
    <w:name w:val="page number"/>
    <w:basedOn w:val="DefaultParagraphFont"/>
    <w:rsid w:val="0074662C"/>
  </w:style>
  <w:style w:type="paragraph" w:styleId="BodyText">
    <w:name w:val="Body Text"/>
    <w:basedOn w:val="Normal"/>
    <w:link w:val="BodyTextChar"/>
    <w:rsid w:val="0074662C"/>
    <w:pPr>
      <w:jc w:val="both"/>
    </w:pPr>
    <w:rPr>
      <w:rFonts w:eastAsia="Times New Roman"/>
      <w:sz w:val="20"/>
      <w:lang w:eastAsia="x-none"/>
    </w:rPr>
  </w:style>
  <w:style w:type="character" w:customStyle="1" w:styleId="BodyTextChar">
    <w:name w:val="Body Text Char"/>
    <w:link w:val="BodyText"/>
    <w:rsid w:val="0074662C"/>
    <w:rPr>
      <w:rFonts w:ascii="Arial" w:eastAsia="Times New Roman" w:hAnsi="Arial" w:cs="Times New Roman"/>
      <w:sz w:val="20"/>
      <w:szCs w:val="20"/>
      <w:lang w:val="en-AU" w:eastAsia="x-none"/>
    </w:rPr>
  </w:style>
  <w:style w:type="paragraph" w:styleId="MessageHeader">
    <w:name w:val="Message Header"/>
    <w:basedOn w:val="BodyText"/>
    <w:link w:val="MessageHeaderChar"/>
    <w:rsid w:val="0074662C"/>
    <w:pPr>
      <w:keepLines/>
      <w:spacing w:after="120" w:line="180" w:lineRule="atLeast"/>
      <w:ind w:left="1555" w:hanging="720"/>
      <w:jc w:val="left"/>
    </w:pPr>
    <w:rPr>
      <w:spacing w:val="-5"/>
    </w:rPr>
  </w:style>
  <w:style w:type="character" w:customStyle="1" w:styleId="MessageHeaderChar">
    <w:name w:val="Message Header Char"/>
    <w:link w:val="MessageHeader"/>
    <w:rsid w:val="0074662C"/>
    <w:rPr>
      <w:rFonts w:ascii="Arial" w:eastAsia="Times New Roman" w:hAnsi="Arial" w:cs="Times New Roman"/>
      <w:spacing w:val="-5"/>
      <w:sz w:val="20"/>
      <w:szCs w:val="20"/>
      <w:lang w:val="en-AU" w:eastAsia="x-none"/>
    </w:rPr>
  </w:style>
  <w:style w:type="paragraph" w:styleId="BodyText2">
    <w:name w:val="Body Text 2"/>
    <w:basedOn w:val="Normal"/>
    <w:link w:val="BodyText2Char"/>
    <w:rsid w:val="0074662C"/>
    <w:pPr>
      <w:jc w:val="both"/>
    </w:pPr>
    <w:rPr>
      <w:rFonts w:eastAsia="Times New Roman"/>
      <w:lang w:eastAsia="x-none"/>
    </w:rPr>
  </w:style>
  <w:style w:type="character" w:customStyle="1" w:styleId="BodyText2Char">
    <w:name w:val="Body Text 2 Char"/>
    <w:link w:val="BodyText2"/>
    <w:rsid w:val="0074662C"/>
    <w:rPr>
      <w:rFonts w:ascii="Arial" w:eastAsia="Times New Roman" w:hAnsi="Arial" w:cs="Times New Roman"/>
      <w:sz w:val="24"/>
      <w:szCs w:val="20"/>
      <w:lang w:val="en-AU" w:eastAsia="x-none"/>
    </w:rPr>
  </w:style>
  <w:style w:type="paragraph" w:styleId="BodyText3">
    <w:name w:val="Body Text 3"/>
    <w:basedOn w:val="Normal"/>
    <w:link w:val="BodyText3Char"/>
    <w:rsid w:val="0074662C"/>
    <w:pPr>
      <w:jc w:val="both"/>
    </w:pPr>
    <w:rPr>
      <w:rFonts w:eastAsia="Times New Roman"/>
      <w:b/>
      <w:bCs/>
      <w:lang w:eastAsia="x-none"/>
    </w:rPr>
  </w:style>
  <w:style w:type="character" w:customStyle="1" w:styleId="BodyText3Char">
    <w:name w:val="Body Text 3 Char"/>
    <w:link w:val="BodyText3"/>
    <w:rsid w:val="0074662C"/>
    <w:rPr>
      <w:rFonts w:ascii="Arial" w:eastAsia="Times New Roman" w:hAnsi="Arial" w:cs="Times New Roman"/>
      <w:b/>
      <w:bCs/>
      <w:sz w:val="24"/>
      <w:szCs w:val="20"/>
      <w:lang w:val="en-AU" w:eastAsia="x-none"/>
    </w:rPr>
  </w:style>
  <w:style w:type="character" w:styleId="Hyperlink">
    <w:name w:val="Hyperlink"/>
    <w:uiPriority w:val="99"/>
    <w:rsid w:val="0074662C"/>
    <w:rPr>
      <w:color w:val="0000FF"/>
      <w:u w:val="single"/>
    </w:rPr>
  </w:style>
  <w:style w:type="character" w:styleId="FollowedHyperlink">
    <w:name w:val="FollowedHyperlink"/>
    <w:uiPriority w:val="99"/>
    <w:semiHidden/>
    <w:unhideWhenUsed/>
    <w:rsid w:val="0074662C"/>
    <w:rPr>
      <w:color w:val="96607D"/>
      <w:u w:val="single"/>
    </w:rPr>
  </w:style>
  <w:style w:type="paragraph" w:styleId="DocumentMap">
    <w:name w:val="Document Map"/>
    <w:basedOn w:val="Normal"/>
    <w:link w:val="DocumentMapChar"/>
    <w:semiHidden/>
    <w:rsid w:val="0074662C"/>
    <w:pPr>
      <w:shd w:val="clear" w:color="auto" w:fill="000080"/>
    </w:pPr>
    <w:rPr>
      <w:rFonts w:ascii="Tahoma" w:eastAsia="Times New Roman" w:hAnsi="Tahoma"/>
      <w:lang w:eastAsia="x-none"/>
    </w:rPr>
  </w:style>
  <w:style w:type="character" w:customStyle="1" w:styleId="DocumentMapChar">
    <w:name w:val="Document Map Char"/>
    <w:link w:val="DocumentMap"/>
    <w:semiHidden/>
    <w:rsid w:val="0074662C"/>
    <w:rPr>
      <w:rFonts w:ascii="Tahoma" w:eastAsia="Times New Roman" w:hAnsi="Tahoma" w:cs="Times New Roman"/>
      <w:sz w:val="24"/>
      <w:szCs w:val="20"/>
      <w:shd w:val="clear" w:color="auto" w:fill="000080"/>
      <w:lang w:val="en-AU" w:eastAsia="x-none"/>
    </w:rPr>
  </w:style>
  <w:style w:type="paragraph" w:styleId="CommentSubject">
    <w:name w:val="annotation subject"/>
    <w:basedOn w:val="CommentText"/>
    <w:next w:val="CommentText"/>
    <w:link w:val="CommentSubjectChar"/>
    <w:rsid w:val="0074662C"/>
    <w:rPr>
      <w:b/>
      <w:bCs/>
    </w:rPr>
  </w:style>
  <w:style w:type="character" w:customStyle="1" w:styleId="CommentSubjectChar">
    <w:name w:val="Comment Subject Char"/>
    <w:link w:val="CommentSubject"/>
    <w:rsid w:val="0074662C"/>
    <w:rPr>
      <w:rFonts w:ascii="Arial" w:eastAsia="Times New Roman" w:hAnsi="Arial" w:cs="Times New Roman"/>
      <w:b/>
      <w:bCs/>
      <w:sz w:val="20"/>
      <w:szCs w:val="20"/>
      <w:lang w:val="en-AU" w:eastAsia="x-none"/>
    </w:rPr>
  </w:style>
  <w:style w:type="paragraph" w:styleId="BalloonText">
    <w:name w:val="Balloon Text"/>
    <w:basedOn w:val="Normal"/>
    <w:link w:val="BalloonTextChar"/>
    <w:semiHidden/>
    <w:rsid w:val="0074662C"/>
    <w:rPr>
      <w:rFonts w:ascii="Tahoma" w:eastAsia="Times New Roman" w:hAnsi="Tahoma"/>
      <w:sz w:val="16"/>
      <w:szCs w:val="16"/>
      <w:lang w:eastAsia="x-none"/>
    </w:rPr>
  </w:style>
  <w:style w:type="character" w:customStyle="1" w:styleId="BalloonTextChar">
    <w:name w:val="Balloon Text Char"/>
    <w:link w:val="BalloonText"/>
    <w:semiHidden/>
    <w:rsid w:val="0074662C"/>
    <w:rPr>
      <w:rFonts w:ascii="Tahoma" w:eastAsia="Times New Roman" w:hAnsi="Tahoma" w:cs="Times New Roman"/>
      <w:sz w:val="16"/>
      <w:szCs w:val="16"/>
      <w:lang w:val="en-AU" w:eastAsia="x-none"/>
    </w:rPr>
  </w:style>
  <w:style w:type="paragraph" w:styleId="ListParagraph">
    <w:name w:val="List Paragraph"/>
    <w:basedOn w:val="Normal"/>
    <w:uiPriority w:val="34"/>
    <w:qFormat/>
    <w:rsid w:val="0074662C"/>
    <w:pPr>
      <w:ind w:left="720"/>
      <w:contextualSpacing/>
    </w:pPr>
    <w:rPr>
      <w:rFonts w:eastAsia="Times New Roman"/>
    </w:rPr>
  </w:style>
  <w:style w:type="paragraph" w:styleId="TOCHeading">
    <w:name w:val="TOC Heading"/>
    <w:basedOn w:val="Heading1"/>
    <w:next w:val="Normal"/>
    <w:uiPriority w:val="39"/>
    <w:unhideWhenUsed/>
    <w:qFormat/>
    <w:rsid w:val="0074662C"/>
    <w:pPr>
      <w:keepLines/>
      <w:numPr>
        <w:numId w:val="0"/>
      </w:numPr>
      <w:spacing w:before="480"/>
      <w:outlineLvl w:val="9"/>
    </w:pPr>
    <w:rPr>
      <w:color w:val="2E74B5"/>
      <w:sz w:val="28"/>
      <w:szCs w:val="28"/>
      <w:lang w:eastAsia="ja-JP"/>
    </w:rPr>
  </w:style>
  <w:style w:type="paragraph" w:customStyle="1" w:styleId="Normal0">
    <w:name w:val="[Normal]"/>
    <w:uiPriority w:val="99"/>
    <w:rsid w:val="00C36FF2"/>
    <w:pPr>
      <w:widowControl w:val="0"/>
      <w:autoSpaceDE w:val="0"/>
      <w:autoSpaceDN w:val="0"/>
      <w:adjustRightInd w:val="0"/>
    </w:pPr>
    <w:rPr>
      <w:rFonts w:ascii="Arial" w:eastAsiaTheme="minorEastAsia" w:hAnsi="Arial" w:cs="Arial"/>
      <w:sz w:val="24"/>
      <w:szCs w:val="24"/>
      <w14:ligatures w14:val="standardContextual"/>
    </w:rPr>
  </w:style>
  <w:style w:type="paragraph" w:styleId="NormalWeb">
    <w:name w:val="Normal (Web)"/>
    <w:basedOn w:val="Normal"/>
    <w:uiPriority w:val="99"/>
    <w:unhideWhenUsed/>
    <w:rsid w:val="00C36FF2"/>
    <w:pPr>
      <w:widowControl/>
      <w:spacing w:before="100" w:beforeAutospacing="1" w:after="100" w:afterAutospacing="1" w:line="240" w:lineRule="auto"/>
    </w:pPr>
    <w:rPr>
      <w:rFonts w:ascii="Times New Roman" w:eastAsia="Times New Roman" w:hAnsi="Times New Roman" w:cs="Times New Roman"/>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2136</Words>
  <Characters>12179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dcterms:created xsi:type="dcterms:W3CDTF">2024-08-27T10:11:00Z</dcterms:created>
  <dcterms:modified xsi:type="dcterms:W3CDTF">2024-09-16T10:57:00Z</dcterms:modified>
</cp:coreProperties>
</file>